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680" w:rsidRPr="00204BB6" w:rsidRDefault="001A515B" w:rsidP="000E6326">
      <w:pPr>
        <w:spacing w:afterLines="50" w:after="180"/>
        <w:jc w:val="center"/>
        <w:rPr>
          <w:rFonts w:ascii="Times New Roman" w:eastAsia="標楷體" w:hAnsi="Times New Roman" w:cs="Times New Roman"/>
          <w:sz w:val="40"/>
          <w:szCs w:val="40"/>
        </w:rPr>
      </w:pPr>
      <w:r w:rsidRPr="00204BB6">
        <w:rPr>
          <w:rFonts w:ascii="Times New Roman" w:eastAsia="標楷體" w:hAnsi="Times New Roman" w:cs="Times New Roman"/>
          <w:sz w:val="40"/>
          <w:szCs w:val="40"/>
        </w:rPr>
        <w:t>承攬商作業環境危害分析告知表</w:t>
      </w:r>
    </w:p>
    <w:tbl>
      <w:tblPr>
        <w:tblStyle w:val="aa"/>
        <w:tblW w:w="10065" w:type="dxa"/>
        <w:tblInd w:w="-346" w:type="dxa"/>
        <w:tblLayout w:type="fixed"/>
        <w:tblLook w:val="04A0" w:firstRow="1" w:lastRow="0" w:firstColumn="1" w:lastColumn="0" w:noHBand="0" w:noVBand="1"/>
      </w:tblPr>
      <w:tblGrid>
        <w:gridCol w:w="236"/>
        <w:gridCol w:w="388"/>
        <w:gridCol w:w="3261"/>
        <w:gridCol w:w="425"/>
        <w:gridCol w:w="2410"/>
        <w:gridCol w:w="452"/>
        <w:gridCol w:w="369"/>
        <w:gridCol w:w="30"/>
        <w:gridCol w:w="2494"/>
      </w:tblGrid>
      <w:tr w:rsidR="00204BB6" w:rsidRPr="00204BB6" w:rsidTr="00416D99">
        <w:tc>
          <w:tcPr>
            <w:tcW w:w="6720" w:type="dxa"/>
            <w:gridSpan w:val="5"/>
          </w:tcPr>
          <w:p w:rsidR="005539A6" w:rsidRPr="00204BB6" w:rsidRDefault="00416D99" w:rsidP="00416D99">
            <w:pPr>
              <w:spacing w:line="480" w:lineRule="auto"/>
              <w:rPr>
                <w:rFonts w:ascii="Times New Roman" w:eastAsia="標楷體" w:hAnsi="Times New Roman" w:cs="Times New Roman"/>
                <w:szCs w:val="24"/>
              </w:rPr>
            </w:pPr>
            <w:r w:rsidRPr="00204BB6">
              <w:rPr>
                <w:rFonts w:ascii="Times New Roman" w:eastAsia="標楷體" w:hAnsi="Times New Roman" w:cs="Times New Roman"/>
                <w:szCs w:val="24"/>
              </w:rPr>
              <w:t>工程名稱：</w:t>
            </w:r>
            <w:r w:rsidRPr="00204BB6">
              <w:rPr>
                <w:rFonts w:ascii="Times New Roman" w:eastAsia="標楷體" w:hAnsi="Times New Roman" w:cs="Times New Roman"/>
                <w:szCs w:val="24"/>
              </w:rPr>
              <w:t xml:space="preserve"> </w:t>
            </w:r>
          </w:p>
        </w:tc>
        <w:tc>
          <w:tcPr>
            <w:tcW w:w="3345" w:type="dxa"/>
            <w:gridSpan w:val="4"/>
          </w:tcPr>
          <w:p w:rsidR="005539A6" w:rsidRPr="00204BB6" w:rsidRDefault="00416D99" w:rsidP="000E6326">
            <w:pPr>
              <w:spacing w:line="480" w:lineRule="auto"/>
              <w:rPr>
                <w:rFonts w:ascii="Times New Roman" w:eastAsia="標楷體" w:hAnsi="Times New Roman" w:cs="Times New Roman"/>
                <w:szCs w:val="24"/>
              </w:rPr>
            </w:pPr>
            <w:r w:rsidRPr="00204BB6">
              <w:rPr>
                <w:rFonts w:ascii="Times New Roman" w:eastAsia="標楷體" w:hAnsi="Times New Roman" w:cs="Times New Roman"/>
                <w:szCs w:val="24"/>
              </w:rPr>
              <w:t>告知日期：</w:t>
            </w:r>
          </w:p>
        </w:tc>
      </w:tr>
      <w:tr w:rsidR="00204BB6" w:rsidRPr="00204BB6" w:rsidTr="00416D99">
        <w:tc>
          <w:tcPr>
            <w:tcW w:w="6720" w:type="dxa"/>
            <w:gridSpan w:val="5"/>
          </w:tcPr>
          <w:p w:rsidR="00416D99" w:rsidRPr="00204BB6" w:rsidRDefault="00416D99" w:rsidP="000E6326">
            <w:pPr>
              <w:spacing w:line="480" w:lineRule="auto"/>
              <w:rPr>
                <w:rFonts w:ascii="Times New Roman" w:eastAsia="標楷體" w:hAnsi="Times New Roman" w:cs="Times New Roman"/>
                <w:szCs w:val="24"/>
              </w:rPr>
            </w:pPr>
            <w:r w:rsidRPr="00204BB6">
              <w:rPr>
                <w:rFonts w:ascii="Times New Roman" w:eastAsia="標楷體" w:hAnsi="Times New Roman" w:cs="Times New Roman"/>
                <w:szCs w:val="24"/>
              </w:rPr>
              <w:t>承攬商名稱：</w:t>
            </w:r>
          </w:p>
        </w:tc>
        <w:tc>
          <w:tcPr>
            <w:tcW w:w="3345" w:type="dxa"/>
            <w:gridSpan w:val="4"/>
          </w:tcPr>
          <w:p w:rsidR="00416D99" w:rsidRPr="00204BB6" w:rsidRDefault="00416D99" w:rsidP="000E6326">
            <w:pPr>
              <w:spacing w:line="480" w:lineRule="auto"/>
              <w:rPr>
                <w:rFonts w:ascii="Times New Roman" w:eastAsia="標楷體" w:hAnsi="Times New Roman" w:cs="Times New Roman"/>
                <w:szCs w:val="24"/>
              </w:rPr>
            </w:pPr>
            <w:r w:rsidRPr="00204BB6">
              <w:rPr>
                <w:rFonts w:ascii="Times New Roman" w:eastAsia="標楷體" w:hAnsi="Times New Roman" w:cs="Times New Roman"/>
                <w:szCs w:val="24"/>
              </w:rPr>
              <w:t>承攬期間：</w:t>
            </w:r>
          </w:p>
        </w:tc>
      </w:tr>
      <w:tr w:rsidR="00204BB6" w:rsidRPr="00204BB6" w:rsidTr="009065DE">
        <w:trPr>
          <w:trHeight w:val="2192"/>
        </w:trPr>
        <w:tc>
          <w:tcPr>
            <w:tcW w:w="10065" w:type="dxa"/>
            <w:gridSpan w:val="9"/>
          </w:tcPr>
          <w:p w:rsidR="00A15F2C" w:rsidRPr="00204BB6" w:rsidRDefault="00A15F2C" w:rsidP="00A15F2C">
            <w:pPr>
              <w:spacing w:line="360" w:lineRule="auto"/>
              <w:rPr>
                <w:rFonts w:ascii="Times New Roman" w:eastAsia="標楷體" w:hAnsi="Times New Roman" w:cs="Times New Roman"/>
                <w:szCs w:val="24"/>
              </w:rPr>
            </w:pPr>
            <w:r w:rsidRPr="00204BB6">
              <w:rPr>
                <w:rFonts w:ascii="Times New Roman" w:eastAsia="標楷體" w:hAnsi="Times New Roman" w:cs="Times New Roman"/>
                <w:szCs w:val="24"/>
              </w:rPr>
              <w:t>工作環境說明：</w:t>
            </w:r>
            <w:r w:rsidRPr="00AF3C00">
              <w:rPr>
                <w:rFonts w:ascii="Times New Roman" w:eastAsia="標楷體" w:hAnsi="Times New Roman" w:cs="Times New Roman" w:hint="eastAsia"/>
                <w:i/>
                <w:color w:val="808080" w:themeColor="background1" w:themeShade="80"/>
                <w:sz w:val="22"/>
                <w:szCs w:val="24"/>
              </w:rPr>
              <w:t>(</w:t>
            </w:r>
            <w:r w:rsidRPr="00AF3C00">
              <w:rPr>
                <w:rFonts w:ascii="Times New Roman" w:eastAsia="標楷體" w:hAnsi="Times New Roman" w:cs="Times New Roman"/>
                <w:i/>
                <w:color w:val="808080" w:themeColor="background1" w:themeShade="80"/>
                <w:sz w:val="22"/>
                <w:szCs w:val="24"/>
              </w:rPr>
              <w:t>應說明工作環境的狀況，包括地點、設施、佈置及設備等項目，必要時以圖示說明</w:t>
            </w:r>
            <w:r w:rsidRPr="00AF3C00">
              <w:rPr>
                <w:rFonts w:ascii="Times New Roman" w:eastAsia="標楷體" w:hAnsi="Times New Roman" w:cs="Times New Roman" w:hint="eastAsia"/>
                <w:i/>
                <w:color w:val="808080" w:themeColor="background1" w:themeShade="80"/>
                <w:sz w:val="22"/>
                <w:szCs w:val="24"/>
              </w:rPr>
              <w:t>)</w:t>
            </w:r>
          </w:p>
          <w:p w:rsidR="00A15F2C" w:rsidRPr="00204BB6" w:rsidRDefault="00A15F2C" w:rsidP="00A15F2C">
            <w:pPr>
              <w:pStyle w:val="a3"/>
              <w:numPr>
                <w:ilvl w:val="0"/>
                <w:numId w:val="31"/>
              </w:numPr>
              <w:spacing w:line="360" w:lineRule="auto"/>
              <w:ind w:leftChars="0"/>
              <w:rPr>
                <w:rFonts w:ascii="標楷體" w:eastAsia="標楷體" w:hAnsi="標楷體"/>
                <w:kern w:val="0"/>
              </w:rPr>
            </w:pPr>
            <w:r w:rsidRPr="00204BB6">
              <w:rPr>
                <w:rFonts w:ascii="標楷體" w:eastAsia="標楷體" w:hAnsi="標楷體" w:hint="eastAsia"/>
                <w:kern w:val="0"/>
              </w:rPr>
              <w:t>工作地點</w:t>
            </w:r>
            <w:r w:rsidRPr="00204BB6">
              <w:rPr>
                <w:rFonts w:ascii="Times New Roman" w:eastAsia="標楷體" w:hAnsi="Times New Roman" w:cs="Times New Roman"/>
                <w:szCs w:val="24"/>
              </w:rPr>
              <w:t>：</w:t>
            </w:r>
          </w:p>
          <w:p w:rsidR="00A15F2C" w:rsidRPr="00204BB6" w:rsidRDefault="00A15F2C" w:rsidP="00A15F2C">
            <w:pPr>
              <w:pStyle w:val="a3"/>
              <w:numPr>
                <w:ilvl w:val="0"/>
                <w:numId w:val="31"/>
              </w:numPr>
              <w:spacing w:line="360" w:lineRule="auto"/>
              <w:ind w:leftChars="0"/>
              <w:rPr>
                <w:rFonts w:ascii="標楷體" w:eastAsia="標楷體" w:hAnsi="標楷體"/>
                <w:kern w:val="0"/>
              </w:rPr>
            </w:pPr>
            <w:r w:rsidRPr="00204BB6">
              <w:rPr>
                <w:rFonts w:ascii="標楷體" w:eastAsia="標楷體" w:hAnsi="標楷體" w:hint="eastAsia"/>
                <w:kern w:val="0"/>
              </w:rPr>
              <w:t>作業性質</w:t>
            </w:r>
            <w:r w:rsidRPr="00204BB6">
              <w:rPr>
                <w:rFonts w:ascii="Times New Roman" w:eastAsia="標楷體" w:hAnsi="Times New Roman" w:cs="Times New Roman"/>
                <w:szCs w:val="24"/>
              </w:rPr>
              <w:t>：</w:t>
            </w:r>
          </w:p>
          <w:p w:rsidR="00A15F2C" w:rsidRPr="00204BB6" w:rsidRDefault="00A15F2C" w:rsidP="00A15F2C">
            <w:pPr>
              <w:pStyle w:val="a3"/>
              <w:numPr>
                <w:ilvl w:val="0"/>
                <w:numId w:val="31"/>
              </w:numPr>
              <w:spacing w:line="360" w:lineRule="auto"/>
              <w:ind w:leftChars="0"/>
              <w:rPr>
                <w:rFonts w:ascii="Times New Roman" w:eastAsia="標楷體" w:hAnsi="Times New Roman" w:cs="Times New Roman"/>
                <w:szCs w:val="24"/>
              </w:rPr>
            </w:pPr>
            <w:r w:rsidRPr="00204BB6">
              <w:rPr>
                <w:rFonts w:ascii="Times New Roman" w:eastAsia="標楷體" w:hAnsi="Times New Roman" w:cs="Times New Roman" w:hint="eastAsia"/>
                <w:szCs w:val="24"/>
              </w:rPr>
              <w:t>使用機具設備：</w:t>
            </w:r>
          </w:p>
        </w:tc>
      </w:tr>
      <w:tr w:rsidR="00204BB6" w:rsidRPr="00204BB6" w:rsidTr="00D65C05">
        <w:tc>
          <w:tcPr>
            <w:tcW w:w="10065" w:type="dxa"/>
            <w:gridSpan w:val="9"/>
            <w:tcBorders>
              <w:left w:val="nil"/>
              <w:right w:val="nil"/>
            </w:tcBorders>
          </w:tcPr>
          <w:p w:rsidR="005539A6" w:rsidRPr="00204BB6" w:rsidRDefault="005539A6" w:rsidP="00F27D3B">
            <w:pPr>
              <w:spacing w:line="360" w:lineRule="auto"/>
              <w:rPr>
                <w:rFonts w:ascii="Times New Roman" w:eastAsia="標楷體" w:hAnsi="Times New Roman" w:cs="Times New Roman"/>
                <w:szCs w:val="24"/>
              </w:rPr>
            </w:pPr>
            <w:r w:rsidRPr="00204BB6">
              <w:rPr>
                <w:rFonts w:ascii="Times New Roman" w:eastAsia="標楷體" w:hAnsi="Times New Roman" w:cs="Times New Roman"/>
                <w:szCs w:val="24"/>
              </w:rPr>
              <w:t xml:space="preserve">  </w:t>
            </w:r>
            <w:r w:rsidRPr="00204BB6">
              <w:rPr>
                <w:rFonts w:ascii="Times New Roman" w:eastAsia="標楷體" w:hAnsi="Times New Roman" w:cs="Times New Roman"/>
                <w:szCs w:val="24"/>
              </w:rPr>
              <w:t>本承攬商已被國立</w:t>
            </w:r>
            <w:r w:rsidR="008C3BE6" w:rsidRPr="00204BB6">
              <w:rPr>
                <w:rFonts w:ascii="Times New Roman" w:eastAsia="標楷體" w:hAnsi="Times New Roman" w:cs="Times New Roman"/>
                <w:szCs w:val="24"/>
              </w:rPr>
              <w:t>雲林科技</w:t>
            </w:r>
            <w:r w:rsidRPr="00204BB6">
              <w:rPr>
                <w:rFonts w:ascii="Times New Roman" w:eastAsia="標楷體" w:hAnsi="Times New Roman" w:cs="Times New Roman"/>
                <w:szCs w:val="24"/>
              </w:rPr>
              <w:t>大學</w:t>
            </w:r>
            <w:r w:rsidR="008C3BE6" w:rsidRPr="00204BB6">
              <w:rPr>
                <w:rFonts w:ascii="Times New Roman" w:eastAsia="標楷體" w:hAnsi="Times New Roman" w:cs="Times New Roman"/>
                <w:szCs w:val="24"/>
              </w:rPr>
              <w:t>發包</w:t>
            </w:r>
            <w:r w:rsidRPr="00204BB6">
              <w:rPr>
                <w:rFonts w:ascii="Times New Roman" w:eastAsia="標楷體" w:hAnsi="Times New Roman" w:cs="Times New Roman"/>
                <w:szCs w:val="24"/>
              </w:rPr>
              <w:t>單位告知施工場所之工作環境、危害因素等事項，同時將針對可能危害因素，</w:t>
            </w:r>
            <w:proofErr w:type="gramStart"/>
            <w:r w:rsidRPr="00204BB6">
              <w:rPr>
                <w:rFonts w:ascii="Times New Roman" w:eastAsia="標楷體" w:hAnsi="Times New Roman" w:cs="Times New Roman"/>
                <w:szCs w:val="24"/>
              </w:rPr>
              <w:t>採</w:t>
            </w:r>
            <w:proofErr w:type="gramEnd"/>
            <w:r w:rsidRPr="00204BB6">
              <w:rPr>
                <w:rFonts w:ascii="Times New Roman" w:eastAsia="標楷體" w:hAnsi="Times New Roman" w:cs="Times New Roman"/>
                <w:szCs w:val="24"/>
              </w:rPr>
              <w:t>相對防範措施及管理如下：</w:t>
            </w:r>
          </w:p>
        </w:tc>
      </w:tr>
      <w:tr w:rsidR="00204BB6" w:rsidRPr="00204BB6" w:rsidTr="00D65C05">
        <w:tc>
          <w:tcPr>
            <w:tcW w:w="10065" w:type="dxa"/>
            <w:gridSpan w:val="9"/>
          </w:tcPr>
          <w:p w:rsidR="005539A6" w:rsidRPr="00204BB6" w:rsidRDefault="005539A6" w:rsidP="00EE6543">
            <w:pPr>
              <w:pStyle w:val="a3"/>
              <w:numPr>
                <w:ilvl w:val="0"/>
                <w:numId w:val="2"/>
              </w:numPr>
              <w:ind w:leftChars="0" w:left="482" w:hanging="482"/>
              <w:rPr>
                <w:rFonts w:ascii="Times New Roman" w:eastAsia="標楷體" w:hAnsi="Times New Roman" w:cs="Times New Roman"/>
                <w:b/>
                <w:szCs w:val="24"/>
              </w:rPr>
            </w:pPr>
            <w:r w:rsidRPr="00204BB6">
              <w:rPr>
                <w:rFonts w:ascii="Times New Roman" w:eastAsia="標楷體" w:hAnsi="Times New Roman" w:cs="Times New Roman"/>
                <w:b/>
                <w:szCs w:val="24"/>
              </w:rPr>
              <w:t>基本遵守事項</w:t>
            </w:r>
            <w:r w:rsidRPr="00204BB6">
              <w:rPr>
                <w:rFonts w:ascii="Times New Roman" w:eastAsia="標楷體" w:hAnsi="Times New Roman" w:cs="Times New Roman"/>
                <w:b/>
                <w:szCs w:val="24"/>
              </w:rPr>
              <w:t xml:space="preserve"> </w:t>
            </w:r>
          </w:p>
          <w:p w:rsidR="00D63405" w:rsidRPr="00204BB6" w:rsidRDefault="005539A6"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w:t>
            </w:r>
            <w:r w:rsidR="003813A0" w:rsidRPr="00204BB6">
              <w:rPr>
                <w:rFonts w:ascii="Times New Roman" w:eastAsia="標楷體" w:hAnsi="Times New Roman" w:cs="Times New Roman" w:hint="eastAsia"/>
                <w:szCs w:val="24"/>
              </w:rPr>
              <w:t>須</w:t>
            </w:r>
            <w:r w:rsidR="00A405BE" w:rsidRPr="00204BB6">
              <w:rPr>
                <w:rFonts w:ascii="Times New Roman" w:eastAsia="標楷體" w:hAnsi="Times New Roman" w:cs="Times New Roman" w:hint="eastAsia"/>
                <w:szCs w:val="24"/>
              </w:rPr>
              <w:t>確實瞭解</w:t>
            </w:r>
            <w:r w:rsidR="00133B73" w:rsidRPr="00204BB6">
              <w:rPr>
                <w:rFonts w:ascii="Times New Roman" w:eastAsia="標楷體" w:hAnsi="Times New Roman" w:cs="Times New Roman" w:hint="eastAsia"/>
                <w:szCs w:val="24"/>
              </w:rPr>
              <w:t>工作場所之環境及可能危害因素，並</w:t>
            </w:r>
            <w:r w:rsidRPr="00204BB6">
              <w:rPr>
                <w:rFonts w:ascii="Times New Roman" w:eastAsia="標楷體" w:hAnsi="Times New Roman" w:cs="Times New Roman"/>
                <w:szCs w:val="24"/>
              </w:rPr>
              <w:t>遵守</w:t>
            </w:r>
            <w:r w:rsidR="00C92508" w:rsidRPr="00204BB6">
              <w:rPr>
                <w:rFonts w:ascii="Times New Roman" w:eastAsia="標楷體" w:hAnsi="Times New Roman" w:cs="Times New Roman" w:hint="eastAsia"/>
                <w:szCs w:val="24"/>
              </w:rPr>
              <w:t>職業安全衛生相</w:t>
            </w:r>
            <w:r w:rsidR="00C92508" w:rsidRPr="00204BB6">
              <w:rPr>
                <w:rFonts w:ascii="Times New Roman" w:eastAsia="標楷體" w:hAnsi="Times New Roman" w:cs="Times New Roman"/>
                <w:szCs w:val="24"/>
              </w:rPr>
              <w:t>關法令及</w:t>
            </w:r>
            <w:r w:rsidRPr="00204BB6">
              <w:rPr>
                <w:rFonts w:ascii="Times New Roman" w:eastAsia="標楷體" w:hAnsi="Times New Roman" w:cs="Times New Roman"/>
                <w:szCs w:val="24"/>
              </w:rPr>
              <w:t>本校訂定之安全衛生管理規章等規定。</w:t>
            </w:r>
          </w:p>
          <w:p w:rsidR="005539A6" w:rsidRPr="00204BB6" w:rsidRDefault="00E65E42"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承攬商就其承攬之全部或一部分交付再承攬時，應告知再承攬人遵守本</w:t>
            </w:r>
            <w:r w:rsidR="005611F8" w:rsidRPr="00204BB6">
              <w:rPr>
                <w:rFonts w:ascii="Times New Roman" w:eastAsia="標楷體" w:hAnsi="Times New Roman" w:cs="Times New Roman" w:hint="eastAsia"/>
                <w:szCs w:val="24"/>
              </w:rPr>
              <w:t>校</w:t>
            </w:r>
            <w:r w:rsidRPr="00204BB6">
              <w:rPr>
                <w:rFonts w:ascii="Times New Roman" w:eastAsia="標楷體" w:hAnsi="Times New Roman" w:cs="Times New Roman" w:hint="eastAsia"/>
                <w:szCs w:val="24"/>
              </w:rPr>
              <w:t>各項規定，且</w:t>
            </w:r>
            <w:r w:rsidR="00D63405" w:rsidRPr="00204BB6">
              <w:rPr>
                <w:rFonts w:eastAsia="標楷體" w:hint="eastAsia"/>
              </w:rPr>
              <w:t>承攬商之再承攬人，其責任與義務與承攬人相同，亦須遵照</w:t>
            </w:r>
            <w:r w:rsidRPr="00204BB6">
              <w:rPr>
                <w:rFonts w:eastAsia="標楷體" w:hint="eastAsia"/>
              </w:rPr>
              <w:t>相關規定</w:t>
            </w:r>
            <w:r w:rsidR="00D63405" w:rsidRPr="00204BB6">
              <w:rPr>
                <w:rFonts w:eastAsia="標楷體" w:hint="eastAsia"/>
              </w:rPr>
              <w:t>。</w:t>
            </w:r>
            <w:r w:rsidR="005539A6" w:rsidRPr="00204BB6">
              <w:rPr>
                <w:rFonts w:ascii="Times New Roman" w:eastAsia="標楷體" w:hAnsi="Times New Roman" w:cs="Times New Roman"/>
                <w:szCs w:val="24"/>
              </w:rPr>
              <w:t xml:space="preserve"> </w:t>
            </w:r>
          </w:p>
          <w:p w:rsidR="005539A6" w:rsidRPr="00204BB6" w:rsidRDefault="005539A6"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承攬商應防止意外事</w:t>
            </w:r>
            <w:r w:rsidR="00D63405" w:rsidRPr="00204BB6">
              <w:rPr>
                <w:rFonts w:ascii="Times New Roman" w:eastAsia="標楷體" w:hAnsi="Times New Roman" w:cs="Times New Roman"/>
                <w:szCs w:val="24"/>
              </w:rPr>
              <w:t>故發生，設置符合規定之必要安全衛設備及措施，以消除工作場所</w:t>
            </w:r>
            <w:r w:rsidRPr="00204BB6">
              <w:rPr>
                <w:rFonts w:ascii="Times New Roman" w:eastAsia="標楷體" w:hAnsi="Times New Roman" w:cs="Times New Roman"/>
                <w:szCs w:val="24"/>
              </w:rPr>
              <w:t>潛在</w:t>
            </w:r>
            <w:r w:rsidR="00D63405" w:rsidRPr="00204BB6">
              <w:rPr>
                <w:rFonts w:ascii="Times New Roman" w:eastAsia="標楷體" w:hAnsi="Times New Roman" w:cs="Times New Roman" w:hint="eastAsia"/>
                <w:szCs w:val="24"/>
              </w:rPr>
              <w:t>之</w:t>
            </w:r>
            <w:r w:rsidRPr="00204BB6">
              <w:rPr>
                <w:rFonts w:ascii="Times New Roman" w:eastAsia="標楷體" w:hAnsi="Times New Roman" w:cs="Times New Roman"/>
                <w:szCs w:val="24"/>
              </w:rPr>
              <w:t>危險。</w:t>
            </w:r>
            <w:r w:rsidRPr="00204BB6">
              <w:rPr>
                <w:rFonts w:ascii="Times New Roman" w:eastAsia="標楷體" w:hAnsi="Times New Roman" w:cs="Times New Roman"/>
                <w:szCs w:val="24"/>
              </w:rPr>
              <w:t xml:space="preserve"> </w:t>
            </w:r>
          </w:p>
          <w:p w:rsidR="005539A6" w:rsidRPr="00204BB6" w:rsidRDefault="00AC4A78"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承攬商應對</w:t>
            </w:r>
            <w:r w:rsidR="00D63405" w:rsidRPr="00204BB6">
              <w:rPr>
                <w:rFonts w:ascii="Times New Roman" w:eastAsia="標楷體" w:hAnsi="Times New Roman" w:cs="Times New Roman" w:hint="eastAsia"/>
                <w:szCs w:val="24"/>
              </w:rPr>
              <w:t>其</w:t>
            </w:r>
            <w:r w:rsidR="005539A6" w:rsidRPr="00204BB6">
              <w:rPr>
                <w:rFonts w:ascii="Times New Roman" w:eastAsia="標楷體" w:hAnsi="Times New Roman" w:cs="Times New Roman"/>
                <w:szCs w:val="24"/>
              </w:rPr>
              <w:t>僱用</w:t>
            </w:r>
            <w:r w:rsidR="00C66269" w:rsidRPr="00204BB6">
              <w:rPr>
                <w:rFonts w:ascii="Times New Roman" w:eastAsia="標楷體" w:hAnsi="Times New Roman" w:cs="Times New Roman"/>
                <w:szCs w:val="24"/>
              </w:rPr>
              <w:t>勞工</w:t>
            </w:r>
            <w:r w:rsidR="005539A6" w:rsidRPr="00204BB6">
              <w:rPr>
                <w:rFonts w:ascii="Times New Roman" w:eastAsia="標楷體" w:hAnsi="Times New Roman" w:cs="Times New Roman"/>
                <w:szCs w:val="24"/>
              </w:rPr>
              <w:t>於工作期間須投保「勞工保險」或意外險等，以維護受</w:t>
            </w:r>
            <w:proofErr w:type="gramStart"/>
            <w:r w:rsidR="005539A6" w:rsidRPr="00204BB6">
              <w:rPr>
                <w:rFonts w:ascii="Times New Roman" w:eastAsia="標楷體" w:hAnsi="Times New Roman" w:cs="Times New Roman"/>
                <w:szCs w:val="24"/>
              </w:rPr>
              <w:t>僱</w:t>
            </w:r>
            <w:proofErr w:type="gramEnd"/>
            <w:r w:rsidR="00C66269" w:rsidRPr="00204BB6">
              <w:rPr>
                <w:rFonts w:ascii="Times New Roman" w:eastAsia="標楷體" w:hAnsi="Times New Roman" w:cs="Times New Roman"/>
                <w:szCs w:val="24"/>
              </w:rPr>
              <w:t>勞工</w:t>
            </w:r>
            <w:r w:rsidR="005539A6" w:rsidRPr="00204BB6">
              <w:rPr>
                <w:rFonts w:ascii="Times New Roman" w:eastAsia="標楷體" w:hAnsi="Times New Roman" w:cs="Times New Roman"/>
                <w:szCs w:val="24"/>
              </w:rPr>
              <w:t>權益。</w:t>
            </w:r>
            <w:r w:rsidR="005539A6" w:rsidRPr="00204BB6">
              <w:rPr>
                <w:rFonts w:ascii="Times New Roman" w:eastAsia="標楷體" w:hAnsi="Times New Roman" w:cs="Times New Roman"/>
                <w:szCs w:val="24"/>
              </w:rPr>
              <w:t xml:space="preserve"> </w:t>
            </w:r>
          </w:p>
          <w:p w:rsidR="005611F8" w:rsidRPr="00204BB6" w:rsidRDefault="005611F8" w:rsidP="005611F8">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承攬商須於每日作業前</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實施安全裝備自動檢查及機具檢點並紀錄備查；另經協議認定為危險作業</w:t>
            </w:r>
            <w:r w:rsidRPr="00204BB6">
              <w:rPr>
                <w:rFonts w:ascii="Times New Roman" w:eastAsia="標楷體" w:hAnsi="Times New Roman" w:cs="Times New Roman" w:hint="eastAsia"/>
                <w:szCs w:val="24"/>
              </w:rPr>
              <w:t>時</w:t>
            </w:r>
            <w:r w:rsidRPr="00204BB6">
              <w:rPr>
                <w:rFonts w:ascii="Times New Roman" w:eastAsia="標楷體" w:hAnsi="Times New Roman" w:cs="Times New Roman"/>
                <w:szCs w:val="24"/>
              </w:rPr>
              <w:t>，</w:t>
            </w:r>
            <w:r w:rsidRPr="00204BB6">
              <w:rPr>
                <w:rFonts w:ascii="Times New Roman" w:eastAsia="標楷體" w:hAnsi="Times New Roman" w:cs="Times New Roman" w:hint="eastAsia"/>
                <w:szCs w:val="24"/>
              </w:rPr>
              <w:t>須依規定辦理</w:t>
            </w:r>
            <w:r w:rsidR="00B7480B" w:rsidRPr="00204BB6">
              <w:rPr>
                <w:rFonts w:ascii="Times New Roman" w:eastAsia="標楷體" w:hAnsi="Times New Roman" w:cs="Times New Roman" w:hint="eastAsia"/>
                <w:szCs w:val="24"/>
              </w:rPr>
              <w:t>高架、</w:t>
            </w:r>
            <w:r w:rsidRPr="00204BB6">
              <w:rPr>
                <w:rFonts w:ascii="Times New Roman" w:eastAsia="標楷體" w:hAnsi="Times New Roman" w:cs="Times New Roman" w:hint="eastAsia"/>
                <w:szCs w:val="24"/>
              </w:rPr>
              <w:t>動火、吊掛、密閉空間或其他危險作業申請，且</w:t>
            </w:r>
            <w:r w:rsidR="00A53E28"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區域須設置警告標示、管制勞工出入等，以維護師生安全。</w:t>
            </w:r>
          </w:p>
          <w:p w:rsidR="005539A6" w:rsidRPr="00204BB6" w:rsidRDefault="00D63405"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w:t>
            </w:r>
            <w:r w:rsidR="00C66269" w:rsidRPr="00204BB6">
              <w:rPr>
                <w:rFonts w:ascii="Times New Roman" w:eastAsia="標楷體" w:hAnsi="Times New Roman" w:cs="Times New Roman"/>
                <w:szCs w:val="24"/>
              </w:rPr>
              <w:t>勞工</w:t>
            </w:r>
            <w:r w:rsidRPr="00204BB6">
              <w:rPr>
                <w:rFonts w:ascii="Times New Roman" w:eastAsia="標楷體" w:hAnsi="Times New Roman" w:cs="Times New Roman"/>
                <w:szCs w:val="24"/>
              </w:rPr>
              <w:t>於作業期間</w:t>
            </w:r>
            <w:r w:rsidRPr="00204BB6">
              <w:rPr>
                <w:rFonts w:ascii="Times New Roman" w:eastAsia="標楷體" w:hAnsi="Times New Roman" w:cs="Times New Roman" w:hint="eastAsia"/>
                <w:szCs w:val="24"/>
              </w:rPr>
              <w:t>內</w:t>
            </w:r>
            <w:r w:rsidR="005539A6" w:rsidRPr="00204BB6">
              <w:rPr>
                <w:rFonts w:ascii="Times New Roman" w:eastAsia="標楷體" w:hAnsi="Times New Roman" w:cs="Times New Roman"/>
                <w:szCs w:val="24"/>
              </w:rPr>
              <w:t>進入工作場所，須</w:t>
            </w:r>
            <w:r w:rsidR="0006169E">
              <w:rPr>
                <w:rFonts w:ascii="Times New Roman" w:eastAsia="標楷體" w:hAnsi="Times New Roman" w:cs="Times New Roman" w:hint="eastAsia"/>
                <w:szCs w:val="24"/>
              </w:rPr>
              <w:t>佩</w:t>
            </w:r>
            <w:bookmarkStart w:id="0" w:name="_GoBack"/>
            <w:r w:rsidR="005539A6" w:rsidRPr="00204BB6">
              <w:rPr>
                <w:rFonts w:ascii="Times New Roman" w:eastAsia="標楷體" w:hAnsi="Times New Roman" w:cs="Times New Roman"/>
                <w:szCs w:val="24"/>
              </w:rPr>
              <w:t>戴</w:t>
            </w:r>
            <w:bookmarkEnd w:id="0"/>
            <w:r w:rsidR="005539A6" w:rsidRPr="00204BB6">
              <w:rPr>
                <w:rFonts w:ascii="Times New Roman" w:eastAsia="標楷體" w:hAnsi="Times New Roman" w:cs="Times New Roman"/>
                <w:szCs w:val="24"/>
              </w:rPr>
              <w:t>必要</w:t>
            </w:r>
            <w:r w:rsidRPr="00204BB6">
              <w:rPr>
                <w:rFonts w:ascii="Times New Roman" w:eastAsia="標楷體" w:hAnsi="Times New Roman" w:cs="Times New Roman" w:hint="eastAsia"/>
                <w:szCs w:val="24"/>
              </w:rPr>
              <w:t>之</w:t>
            </w:r>
            <w:r w:rsidR="005539A6" w:rsidRPr="00204BB6">
              <w:rPr>
                <w:rFonts w:ascii="Times New Roman" w:eastAsia="標楷體" w:hAnsi="Times New Roman" w:cs="Times New Roman"/>
                <w:szCs w:val="24"/>
              </w:rPr>
              <w:t>安全衛生防護具，其防護具由承攬商自行提供。</w:t>
            </w:r>
          </w:p>
          <w:p w:rsidR="005539A6" w:rsidRPr="00204BB6" w:rsidRDefault="00D63405"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承攬商對</w:t>
            </w:r>
            <w:r w:rsidRPr="00204BB6">
              <w:rPr>
                <w:rFonts w:ascii="Times New Roman" w:eastAsia="標楷體" w:hAnsi="Times New Roman" w:cs="Times New Roman" w:hint="eastAsia"/>
                <w:szCs w:val="24"/>
              </w:rPr>
              <w:t>其</w:t>
            </w:r>
            <w:r w:rsidR="005539A6" w:rsidRPr="00204BB6">
              <w:rPr>
                <w:rFonts w:ascii="Times New Roman" w:eastAsia="標楷體" w:hAnsi="Times New Roman" w:cs="Times New Roman"/>
                <w:szCs w:val="24"/>
              </w:rPr>
              <w:t>僱用之</w:t>
            </w:r>
            <w:r w:rsidR="00C66269" w:rsidRPr="00204BB6">
              <w:rPr>
                <w:rFonts w:ascii="Times New Roman" w:eastAsia="標楷體" w:hAnsi="Times New Roman" w:cs="Times New Roman"/>
                <w:szCs w:val="24"/>
              </w:rPr>
              <w:t>勞工</w:t>
            </w:r>
            <w:r w:rsidRPr="00204BB6">
              <w:rPr>
                <w:rFonts w:ascii="Times New Roman" w:eastAsia="標楷體" w:hAnsi="Times New Roman" w:cs="Times New Roman"/>
                <w:szCs w:val="24"/>
              </w:rPr>
              <w:t>，應施以從事</w:t>
            </w:r>
            <w:r w:rsidR="005611F8" w:rsidRPr="00204BB6">
              <w:rPr>
                <w:rFonts w:ascii="Times New Roman" w:eastAsia="標楷體" w:hAnsi="Times New Roman" w:cs="Times New Roman" w:hint="eastAsia"/>
                <w:szCs w:val="24"/>
              </w:rPr>
              <w:t>作業前及</w:t>
            </w:r>
            <w:r w:rsidRPr="00204BB6">
              <w:rPr>
                <w:rFonts w:ascii="Times New Roman" w:eastAsia="標楷體" w:hAnsi="Times New Roman" w:cs="Times New Roman"/>
                <w:szCs w:val="24"/>
              </w:rPr>
              <w:t>預防災變</w:t>
            </w:r>
            <w:r w:rsidR="005539A6" w:rsidRPr="00204BB6">
              <w:rPr>
                <w:rFonts w:ascii="Times New Roman" w:eastAsia="標楷體" w:hAnsi="Times New Roman" w:cs="Times New Roman"/>
                <w:szCs w:val="24"/>
              </w:rPr>
              <w:t>之安全衛生教育訓練，並</w:t>
            </w:r>
            <w:r w:rsidR="00A405BE" w:rsidRPr="00204BB6">
              <w:rPr>
                <w:rFonts w:ascii="Times New Roman" w:eastAsia="標楷體" w:hAnsi="Times New Roman" w:cs="Times New Roman" w:hint="eastAsia"/>
                <w:szCs w:val="24"/>
              </w:rPr>
              <w:t>做成</w:t>
            </w:r>
            <w:r w:rsidR="005539A6" w:rsidRPr="00204BB6">
              <w:rPr>
                <w:rFonts w:ascii="Times New Roman" w:eastAsia="標楷體" w:hAnsi="Times New Roman" w:cs="Times New Roman"/>
                <w:szCs w:val="24"/>
              </w:rPr>
              <w:t>紀錄供備查。</w:t>
            </w:r>
            <w:r w:rsidR="005539A6" w:rsidRPr="00204BB6">
              <w:rPr>
                <w:rFonts w:ascii="Times New Roman" w:eastAsia="標楷體" w:hAnsi="Times New Roman" w:cs="Times New Roman"/>
                <w:szCs w:val="24"/>
              </w:rPr>
              <w:t xml:space="preserve"> </w:t>
            </w:r>
          </w:p>
          <w:p w:rsidR="005539A6" w:rsidRPr="00204BB6" w:rsidRDefault="005539A6"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對於勞動主管機關指定</w:t>
            </w:r>
            <w:r w:rsidR="001E7249" w:rsidRPr="00204BB6">
              <w:rPr>
                <w:rFonts w:ascii="Times New Roman" w:eastAsia="標楷體" w:hAnsi="Times New Roman" w:cs="Times New Roman" w:hint="eastAsia"/>
                <w:szCs w:val="24"/>
              </w:rPr>
              <w:t>之</w:t>
            </w:r>
            <w:r w:rsidRPr="00204BB6">
              <w:rPr>
                <w:rFonts w:ascii="Times New Roman" w:eastAsia="標楷體" w:hAnsi="Times New Roman" w:cs="Times New Roman"/>
                <w:szCs w:val="24"/>
              </w:rPr>
              <w:t>危險性機械或設備，須經檢查合格，同時其操作</w:t>
            </w:r>
            <w:r w:rsidR="00A03CC9"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應經勞動主管機關認可之訓練或經技能檢定之合格</w:t>
            </w:r>
            <w:r w:rsidR="00C66269" w:rsidRPr="00204BB6">
              <w:rPr>
                <w:rFonts w:ascii="Times New Roman" w:eastAsia="標楷體" w:hAnsi="Times New Roman" w:cs="Times New Roman"/>
                <w:szCs w:val="24"/>
              </w:rPr>
              <w:t>勞工</w:t>
            </w:r>
            <w:r w:rsidRPr="00204BB6">
              <w:rPr>
                <w:rFonts w:ascii="Times New Roman" w:eastAsia="標楷體" w:hAnsi="Times New Roman" w:cs="Times New Roman"/>
                <w:szCs w:val="24"/>
              </w:rPr>
              <w:t>充任。</w:t>
            </w:r>
            <w:r w:rsidRPr="00204BB6">
              <w:rPr>
                <w:rFonts w:ascii="Times New Roman" w:eastAsia="標楷體" w:hAnsi="Times New Roman" w:cs="Times New Roman"/>
                <w:szCs w:val="24"/>
              </w:rPr>
              <w:t xml:space="preserve"> </w:t>
            </w:r>
          </w:p>
          <w:p w:rsidR="005539A6" w:rsidRPr="00204BB6" w:rsidRDefault="005539A6"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szCs w:val="24"/>
              </w:rPr>
              <w:t>承攬商於</w:t>
            </w:r>
            <w:r w:rsidR="00C65F13"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場所內使用具有危害性之化學品，應依勞動主管機</w:t>
            </w:r>
            <w:r w:rsidR="00D63405" w:rsidRPr="00204BB6">
              <w:rPr>
                <w:rFonts w:ascii="Times New Roman" w:eastAsia="標楷體" w:hAnsi="Times New Roman" w:cs="Times New Roman" w:hint="eastAsia"/>
                <w:szCs w:val="24"/>
              </w:rPr>
              <w:t>關</w:t>
            </w:r>
            <w:r w:rsidRPr="00204BB6">
              <w:rPr>
                <w:rFonts w:ascii="Times New Roman" w:eastAsia="標楷體" w:hAnsi="Times New Roman" w:cs="Times New Roman"/>
                <w:szCs w:val="24"/>
              </w:rPr>
              <w:t>規定予</w:t>
            </w:r>
            <w:r w:rsidR="00D63405" w:rsidRPr="00204BB6">
              <w:rPr>
                <w:rFonts w:ascii="Times New Roman" w:eastAsia="標楷體" w:hAnsi="Times New Roman" w:cs="Times New Roman" w:hint="eastAsia"/>
                <w:szCs w:val="24"/>
              </w:rPr>
              <w:t>以</w:t>
            </w:r>
            <w:r w:rsidR="00D63405" w:rsidRPr="00204BB6">
              <w:rPr>
                <w:rFonts w:ascii="Times New Roman" w:eastAsia="標楷體" w:hAnsi="Times New Roman" w:cs="Times New Roman"/>
                <w:szCs w:val="24"/>
              </w:rPr>
              <w:t>標示、製備清單及揭示安全資料表，並採取必要之</w:t>
            </w:r>
            <w:r w:rsidRPr="00204BB6">
              <w:rPr>
                <w:rFonts w:ascii="Times New Roman" w:eastAsia="標楷體" w:hAnsi="Times New Roman" w:cs="Times New Roman"/>
                <w:szCs w:val="24"/>
              </w:rPr>
              <w:t>措施，同時須於進場前先提供經辦單位備查。</w:t>
            </w:r>
            <w:r w:rsidRPr="00204BB6">
              <w:rPr>
                <w:rFonts w:ascii="Times New Roman" w:eastAsia="標楷體" w:hAnsi="Times New Roman" w:cs="Times New Roman"/>
                <w:szCs w:val="24"/>
              </w:rPr>
              <w:t xml:space="preserve"> </w:t>
            </w:r>
          </w:p>
          <w:p w:rsidR="00D838DE" w:rsidRPr="00204BB6" w:rsidRDefault="00C65F13"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如工作</w:t>
            </w:r>
            <w:r w:rsidR="00E65E42" w:rsidRPr="00204BB6">
              <w:rPr>
                <w:rFonts w:ascii="Times New Roman" w:eastAsia="標楷體" w:hAnsi="Times New Roman" w:cs="Times New Roman" w:hint="eastAsia"/>
                <w:szCs w:val="24"/>
              </w:rPr>
              <w:t>場所發生意外事故，承攬商應立即疏散所有人員</w:t>
            </w:r>
            <w:r w:rsidR="005A2721" w:rsidRPr="00204BB6">
              <w:rPr>
                <w:rFonts w:ascii="Times New Roman" w:eastAsia="標楷體" w:hAnsi="Times New Roman" w:cs="Times New Roman" w:hint="eastAsia"/>
                <w:szCs w:val="24"/>
              </w:rPr>
              <w:t>，</w:t>
            </w:r>
            <w:r w:rsidR="00E65E42" w:rsidRPr="00204BB6">
              <w:rPr>
                <w:rFonts w:ascii="Times New Roman" w:eastAsia="標楷體" w:hAnsi="Times New Roman" w:cs="Times New Roman" w:hint="eastAsia"/>
                <w:szCs w:val="24"/>
              </w:rPr>
              <w:t>退避至安全場所休息，並通報本校駐警隊</w:t>
            </w:r>
            <w:r w:rsidR="00E65E42" w:rsidRPr="00204BB6">
              <w:rPr>
                <w:rFonts w:ascii="Times New Roman" w:eastAsia="標楷體" w:hAnsi="Times New Roman" w:cs="Times New Roman" w:hint="eastAsia"/>
                <w:szCs w:val="24"/>
              </w:rPr>
              <w:t>(05-5342601</w:t>
            </w:r>
            <w:r w:rsidR="00E65E42" w:rsidRPr="00204BB6">
              <w:rPr>
                <w:rFonts w:ascii="Times New Roman" w:eastAsia="標楷體" w:hAnsi="Times New Roman" w:cs="Times New Roman" w:hint="eastAsia"/>
                <w:szCs w:val="24"/>
              </w:rPr>
              <w:t>轉</w:t>
            </w:r>
            <w:r w:rsidR="00E65E42" w:rsidRPr="00204BB6">
              <w:rPr>
                <w:rFonts w:ascii="Times New Roman" w:eastAsia="標楷體" w:hAnsi="Times New Roman" w:cs="Times New Roman" w:hint="eastAsia"/>
                <w:szCs w:val="24"/>
              </w:rPr>
              <w:t>2471</w:t>
            </w:r>
            <w:r w:rsidR="00E65E42" w:rsidRPr="00204BB6">
              <w:rPr>
                <w:rFonts w:ascii="Times New Roman" w:eastAsia="標楷體" w:hAnsi="Times New Roman" w:cs="Times New Roman" w:hint="eastAsia"/>
                <w:szCs w:val="24"/>
              </w:rPr>
              <w:t>、</w:t>
            </w:r>
            <w:r w:rsidR="00E65E42" w:rsidRPr="00204BB6">
              <w:rPr>
                <w:rFonts w:ascii="Times New Roman" w:eastAsia="標楷體" w:hAnsi="Times New Roman" w:cs="Times New Roman" w:hint="eastAsia"/>
                <w:szCs w:val="24"/>
              </w:rPr>
              <w:t>2472)</w:t>
            </w:r>
            <w:r w:rsidR="00E65E42" w:rsidRPr="00204BB6">
              <w:rPr>
                <w:rFonts w:ascii="Times New Roman" w:eastAsia="標楷體" w:hAnsi="Times New Roman" w:cs="Times New Roman" w:hint="eastAsia"/>
                <w:szCs w:val="24"/>
              </w:rPr>
              <w:t>及環境安全科技中心</w:t>
            </w:r>
            <w:r w:rsidR="00E65E42" w:rsidRPr="00204BB6">
              <w:rPr>
                <w:rFonts w:ascii="Times New Roman" w:eastAsia="標楷體" w:hAnsi="Times New Roman" w:cs="Times New Roman" w:hint="eastAsia"/>
                <w:szCs w:val="24"/>
              </w:rPr>
              <w:t>(05-5342601</w:t>
            </w:r>
            <w:r w:rsidR="00E65E42" w:rsidRPr="00204BB6">
              <w:rPr>
                <w:rFonts w:ascii="Times New Roman" w:eastAsia="標楷體" w:hAnsi="Times New Roman" w:cs="Times New Roman" w:hint="eastAsia"/>
                <w:szCs w:val="24"/>
              </w:rPr>
              <w:t>轉</w:t>
            </w:r>
            <w:r w:rsidR="00E65E42" w:rsidRPr="00204BB6">
              <w:rPr>
                <w:rFonts w:ascii="Times New Roman" w:eastAsia="標楷體" w:hAnsi="Times New Roman" w:cs="Times New Roman" w:hint="eastAsia"/>
                <w:szCs w:val="24"/>
              </w:rPr>
              <w:t>2833~2835)</w:t>
            </w:r>
            <w:r w:rsidR="00E65E42" w:rsidRPr="00204BB6">
              <w:rPr>
                <w:rFonts w:ascii="Times New Roman" w:eastAsia="標楷體" w:hAnsi="Times New Roman" w:cs="Times New Roman" w:hint="eastAsia"/>
                <w:szCs w:val="24"/>
              </w:rPr>
              <w:t>，除了急救、搶救外，不得破壞現場。</w:t>
            </w:r>
          </w:p>
          <w:p w:rsidR="00E65E42" w:rsidRPr="00204BB6" w:rsidRDefault="00C65F13"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如工作</w:t>
            </w:r>
            <w:r w:rsidR="00E65E42" w:rsidRPr="00204BB6">
              <w:rPr>
                <w:rFonts w:ascii="Times New Roman" w:eastAsia="標楷體" w:hAnsi="Times New Roman" w:cs="Times New Roman" w:hint="eastAsia"/>
                <w:szCs w:val="24"/>
              </w:rPr>
              <w:t>場所發生火警或傷、病之突發事件，承攬商應立即打</w:t>
            </w:r>
            <w:r w:rsidR="00E65E42" w:rsidRPr="00204BB6">
              <w:rPr>
                <w:rFonts w:ascii="Times New Roman" w:eastAsia="標楷體" w:hAnsi="Times New Roman" w:cs="Times New Roman"/>
                <w:szCs w:val="24"/>
              </w:rPr>
              <w:t>119</w:t>
            </w:r>
            <w:r w:rsidR="00E65E42" w:rsidRPr="00204BB6">
              <w:rPr>
                <w:rFonts w:ascii="Times New Roman" w:eastAsia="標楷體" w:hAnsi="Times New Roman" w:cs="Times New Roman" w:hint="eastAsia"/>
                <w:szCs w:val="24"/>
              </w:rPr>
              <w:t>請求支援，將患者送</w:t>
            </w:r>
            <w:proofErr w:type="gramStart"/>
            <w:r w:rsidR="00E65E42" w:rsidRPr="00204BB6">
              <w:rPr>
                <w:rFonts w:ascii="Times New Roman" w:eastAsia="標楷體" w:hAnsi="Times New Roman" w:cs="Times New Roman" w:hint="eastAsia"/>
                <w:szCs w:val="24"/>
              </w:rPr>
              <w:t>醫</w:t>
            </w:r>
            <w:proofErr w:type="gramEnd"/>
            <w:r w:rsidR="00E65E42" w:rsidRPr="00204BB6">
              <w:rPr>
                <w:rFonts w:ascii="Times New Roman" w:eastAsia="標楷體" w:hAnsi="Times New Roman" w:cs="Times New Roman" w:hint="eastAsia"/>
                <w:szCs w:val="24"/>
              </w:rPr>
              <w:t>急救、處理後續事宜。</w:t>
            </w:r>
          </w:p>
          <w:p w:rsidR="00E65E42" w:rsidRPr="00204BB6" w:rsidRDefault="00E65E42" w:rsidP="00E65E42">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承攬商對於意外事故發生，應會同本校代表實施調查、分析及作成紀錄，並訂定防止災害對策，以降低潛在危害因素，確保作業人員安全與健康。</w:t>
            </w:r>
          </w:p>
          <w:p w:rsidR="00E65E42" w:rsidRPr="00204BB6" w:rsidRDefault="00E65E42" w:rsidP="004F15B7">
            <w:pPr>
              <w:pStyle w:val="a3"/>
              <w:numPr>
                <w:ilvl w:val="0"/>
                <w:numId w:val="1"/>
              </w:numPr>
              <w:ind w:leftChars="0" w:hanging="305"/>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對於異常事故發生，承攬商應提供佐證資料或紀錄，供本校調查使用。</w:t>
            </w:r>
          </w:p>
        </w:tc>
      </w:tr>
      <w:tr w:rsidR="00204BB6" w:rsidRPr="00204BB6" w:rsidTr="00D65C05">
        <w:tc>
          <w:tcPr>
            <w:tcW w:w="10065" w:type="dxa"/>
            <w:gridSpan w:val="9"/>
          </w:tcPr>
          <w:p w:rsidR="005539A6" w:rsidRPr="00204BB6" w:rsidRDefault="005539A6" w:rsidP="003A62E5">
            <w:pPr>
              <w:pStyle w:val="a3"/>
              <w:numPr>
                <w:ilvl w:val="0"/>
                <w:numId w:val="2"/>
              </w:numPr>
              <w:ind w:leftChars="0" w:left="482" w:hanging="482"/>
              <w:rPr>
                <w:rFonts w:ascii="Times New Roman" w:eastAsia="標楷體" w:hAnsi="Times New Roman" w:cs="Times New Roman"/>
                <w:b/>
                <w:szCs w:val="24"/>
              </w:rPr>
            </w:pPr>
            <w:r w:rsidRPr="00204BB6">
              <w:rPr>
                <w:rFonts w:ascii="Times New Roman" w:eastAsia="標楷體" w:hAnsi="Times New Roman" w:cs="Times New Roman"/>
                <w:b/>
                <w:szCs w:val="24"/>
              </w:rPr>
              <w:lastRenderedPageBreak/>
              <w:t>作業項目</w:t>
            </w:r>
            <w:r w:rsidRPr="00204BB6">
              <w:rPr>
                <w:rFonts w:ascii="Times New Roman" w:eastAsia="標楷體" w:hAnsi="Times New Roman" w:cs="Times New Roman"/>
                <w:b/>
                <w:szCs w:val="24"/>
              </w:rPr>
              <w:t>(</w:t>
            </w:r>
            <w:r w:rsidRPr="00204BB6">
              <w:rPr>
                <w:rFonts w:ascii="Times New Roman" w:eastAsia="標楷體" w:hAnsi="Times New Roman" w:cs="Times New Roman"/>
                <w:b/>
                <w:szCs w:val="24"/>
              </w:rPr>
              <w:t>請勾選</w:t>
            </w:r>
            <w:r w:rsidR="00A114FD" w:rsidRPr="00204BB6">
              <w:rPr>
                <w:rFonts w:ascii="Times New Roman" w:eastAsia="標楷體" w:hAnsi="Times New Roman" w:cs="Times New Roman"/>
                <w:b/>
                <w:szCs w:val="24"/>
              </w:rPr>
              <w:t>，可複選</w:t>
            </w:r>
            <w:r w:rsidR="00C5410E" w:rsidRPr="00204BB6">
              <w:rPr>
                <w:rFonts w:ascii="Times New Roman" w:eastAsia="標楷體" w:hAnsi="Times New Roman" w:cs="Times New Roman" w:hint="eastAsia"/>
                <w:b/>
                <w:szCs w:val="24"/>
              </w:rPr>
              <w:t>，</w:t>
            </w:r>
            <w:r w:rsidR="00C5410E" w:rsidRPr="00204BB6">
              <w:rPr>
                <w:rFonts w:ascii="Times New Roman" w:eastAsia="標楷體" w:hAnsi="Times New Roman" w:cs="Times New Roman" w:hint="eastAsia"/>
                <w:b/>
                <w:szCs w:val="24"/>
                <w:u w:val="single"/>
              </w:rPr>
              <w:t>如屬</w:t>
            </w:r>
            <w:r w:rsidR="00B7480B" w:rsidRPr="00204BB6">
              <w:rPr>
                <w:rFonts w:ascii="Times New Roman" w:eastAsia="標楷體" w:hAnsi="Times New Roman" w:cs="Times New Roman" w:hint="eastAsia"/>
                <w:b/>
                <w:szCs w:val="24"/>
                <w:u w:val="single"/>
              </w:rPr>
              <w:t>1</w:t>
            </w:r>
            <w:r w:rsidR="00B7480B" w:rsidRPr="00204BB6">
              <w:rPr>
                <w:rFonts w:ascii="Times New Roman" w:eastAsia="標楷體" w:hAnsi="Times New Roman" w:cs="Times New Roman" w:hint="eastAsia"/>
                <w:b/>
                <w:szCs w:val="24"/>
                <w:u w:val="single"/>
              </w:rPr>
              <w:t>、</w:t>
            </w:r>
            <w:r w:rsidR="00B7480B" w:rsidRPr="00204BB6">
              <w:rPr>
                <w:rFonts w:ascii="Times New Roman" w:eastAsia="標楷體" w:hAnsi="Times New Roman" w:cs="Times New Roman" w:hint="eastAsia"/>
                <w:b/>
                <w:szCs w:val="24"/>
                <w:u w:val="single"/>
              </w:rPr>
              <w:t>2</w:t>
            </w:r>
            <w:r w:rsidR="00B7480B" w:rsidRPr="00204BB6">
              <w:rPr>
                <w:rFonts w:ascii="Times New Roman" w:eastAsia="標楷體" w:hAnsi="Times New Roman" w:cs="Times New Roman" w:hint="eastAsia"/>
                <w:b/>
                <w:szCs w:val="24"/>
                <w:u w:val="single"/>
              </w:rPr>
              <w:t>、</w:t>
            </w:r>
            <w:r w:rsidR="00B7480B" w:rsidRPr="00204BB6">
              <w:rPr>
                <w:rFonts w:ascii="Times New Roman" w:eastAsia="標楷體" w:hAnsi="Times New Roman" w:cs="Times New Roman" w:hint="eastAsia"/>
                <w:b/>
                <w:szCs w:val="24"/>
                <w:u w:val="single"/>
              </w:rPr>
              <w:t>3</w:t>
            </w:r>
            <w:r w:rsidR="00B7480B" w:rsidRPr="00204BB6">
              <w:rPr>
                <w:rFonts w:ascii="Times New Roman" w:eastAsia="標楷體" w:hAnsi="Times New Roman" w:cs="Times New Roman" w:hint="eastAsia"/>
                <w:b/>
                <w:szCs w:val="24"/>
                <w:u w:val="single"/>
              </w:rPr>
              <w:t>、</w:t>
            </w:r>
            <w:r w:rsidR="00B7480B" w:rsidRPr="00204BB6">
              <w:rPr>
                <w:rFonts w:ascii="Times New Roman" w:eastAsia="標楷體" w:hAnsi="Times New Roman" w:cs="Times New Roman" w:hint="eastAsia"/>
                <w:b/>
                <w:szCs w:val="24"/>
                <w:u w:val="single"/>
              </w:rPr>
              <w:t>4</w:t>
            </w:r>
            <w:r w:rsidR="006A0B4C" w:rsidRPr="00204BB6">
              <w:rPr>
                <w:rFonts w:ascii="Times New Roman" w:eastAsia="標楷體" w:hAnsi="Times New Roman" w:cs="Times New Roman" w:hint="eastAsia"/>
                <w:b/>
                <w:szCs w:val="24"/>
                <w:u w:val="single"/>
              </w:rPr>
              <w:t>、</w:t>
            </w:r>
            <w:r w:rsidR="006A0B4C" w:rsidRPr="00204BB6">
              <w:rPr>
                <w:rFonts w:ascii="Times New Roman" w:eastAsia="標楷體" w:hAnsi="Times New Roman" w:cs="Times New Roman" w:hint="eastAsia"/>
                <w:b/>
                <w:szCs w:val="24"/>
                <w:u w:val="single"/>
              </w:rPr>
              <w:t>14</w:t>
            </w:r>
            <w:r w:rsidR="006A0B4C" w:rsidRPr="00204BB6">
              <w:rPr>
                <w:rFonts w:ascii="Times New Roman" w:eastAsia="標楷體" w:hAnsi="Times New Roman" w:cs="Times New Roman" w:hint="eastAsia"/>
                <w:b/>
                <w:szCs w:val="24"/>
                <w:u w:val="single"/>
              </w:rPr>
              <w:t>、</w:t>
            </w:r>
            <w:r w:rsidR="006A0B4C" w:rsidRPr="00204BB6">
              <w:rPr>
                <w:rFonts w:ascii="Times New Roman" w:eastAsia="標楷體" w:hAnsi="Times New Roman" w:cs="Times New Roman" w:hint="eastAsia"/>
                <w:b/>
                <w:szCs w:val="24"/>
                <w:u w:val="single"/>
              </w:rPr>
              <w:t>19</w:t>
            </w:r>
            <w:r w:rsidR="00B7480B" w:rsidRPr="00204BB6">
              <w:rPr>
                <w:rFonts w:ascii="Times New Roman" w:eastAsia="標楷體" w:hAnsi="Times New Roman" w:cs="Times New Roman" w:hint="eastAsia"/>
                <w:b/>
                <w:szCs w:val="24"/>
                <w:u w:val="single"/>
              </w:rPr>
              <w:t>項目，</w:t>
            </w:r>
            <w:r w:rsidR="006E60FF">
              <w:rPr>
                <w:rFonts w:ascii="Times New Roman" w:eastAsia="標楷體" w:hAnsi="Times New Roman" w:cs="Times New Roman" w:hint="eastAsia"/>
                <w:b/>
                <w:szCs w:val="24"/>
                <w:u w:val="single"/>
              </w:rPr>
              <w:t>須</w:t>
            </w:r>
            <w:r w:rsidR="00B7480B" w:rsidRPr="00204BB6">
              <w:rPr>
                <w:rFonts w:ascii="Times New Roman" w:eastAsia="標楷體" w:hAnsi="Times New Roman" w:cs="Times New Roman" w:hint="eastAsia"/>
                <w:b/>
                <w:szCs w:val="24"/>
                <w:u w:val="single"/>
              </w:rPr>
              <w:t>填寫危險作業申請單</w:t>
            </w:r>
            <w:r w:rsidRPr="00204BB6">
              <w:rPr>
                <w:rFonts w:ascii="Times New Roman" w:eastAsia="標楷體" w:hAnsi="Times New Roman" w:cs="Times New Roman"/>
                <w:b/>
                <w:szCs w:val="24"/>
              </w:rPr>
              <w:t>)</w:t>
            </w:r>
          </w:p>
        </w:tc>
      </w:tr>
      <w:tr w:rsidR="00204BB6" w:rsidRPr="00204BB6" w:rsidTr="008A28F6">
        <w:tc>
          <w:tcPr>
            <w:tcW w:w="236" w:type="dxa"/>
            <w:tcBorders>
              <w:bottom w:val="nil"/>
              <w:right w:val="nil"/>
            </w:tcBorders>
          </w:tcPr>
          <w:p w:rsidR="008E083D" w:rsidRPr="00204BB6" w:rsidRDefault="008E083D" w:rsidP="008E083D">
            <w:pPr>
              <w:pStyle w:val="Default"/>
              <w:tabs>
                <w:tab w:val="right" w:pos="249"/>
                <w:tab w:val="center" w:pos="361"/>
              </w:tabs>
              <w:jc w:val="right"/>
              <w:rPr>
                <w:rFonts w:ascii="Times New Roman" w:hAnsi="Times New Roman" w:cs="Times New Roman"/>
                <w:color w:val="auto"/>
              </w:rPr>
            </w:pPr>
          </w:p>
        </w:tc>
        <w:tc>
          <w:tcPr>
            <w:tcW w:w="388" w:type="dxa"/>
            <w:tcBorders>
              <w:left w:val="nil"/>
              <w:bottom w:val="nil"/>
              <w:right w:val="nil"/>
            </w:tcBorders>
          </w:tcPr>
          <w:p w:rsidR="008E083D" w:rsidRPr="00204BB6" w:rsidRDefault="008E083D" w:rsidP="008E083D">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left w:val="nil"/>
              <w:bottom w:val="nil"/>
              <w:right w:val="nil"/>
            </w:tcBorders>
          </w:tcPr>
          <w:p w:rsidR="008E083D" w:rsidRPr="00204BB6" w:rsidRDefault="008E083D" w:rsidP="005D2047">
            <w:pPr>
              <w:pStyle w:val="Default"/>
              <w:ind w:leftChars="3" w:left="7"/>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color w:val="auto"/>
              </w:rPr>
              <w:t>高架</w:t>
            </w:r>
            <w:r w:rsidR="005D2047" w:rsidRPr="00204BB6">
              <w:rPr>
                <w:rFonts w:ascii="Times New Roman" w:hAnsi="Times New Roman" w:cs="Times New Roman" w:hint="eastAsia"/>
                <w:color w:val="auto"/>
              </w:rPr>
              <w:t>作業</w:t>
            </w:r>
            <w:r w:rsidR="005D2047" w:rsidRPr="00204BB6">
              <w:rPr>
                <w:rFonts w:ascii="Times New Roman" w:hAnsi="Times New Roman" w:cs="Times New Roman"/>
                <w:color w:val="auto"/>
              </w:rPr>
              <w:t>(</w:t>
            </w:r>
            <w:r w:rsidR="009C76AB" w:rsidRPr="00204BB6">
              <w:rPr>
                <w:rFonts w:ascii="Times New Roman" w:hAnsi="Times New Roman" w:cs="Times New Roman" w:hint="eastAsia"/>
                <w:color w:val="auto"/>
              </w:rPr>
              <w:t>爬高</w:t>
            </w:r>
            <w:r w:rsidR="005D2047" w:rsidRPr="00204BB6">
              <w:rPr>
                <w:rFonts w:ascii="Times New Roman" w:hAnsi="Times New Roman" w:cs="Times New Roman"/>
                <w:color w:val="auto"/>
              </w:rPr>
              <w:t>2</w:t>
            </w:r>
            <w:r w:rsidR="005D2047" w:rsidRPr="00204BB6">
              <w:rPr>
                <w:rFonts w:ascii="Times New Roman" w:hAnsi="Times New Roman" w:cs="Times New Roman"/>
                <w:color w:val="auto"/>
              </w:rPr>
              <w:t>公尺以上</w:t>
            </w:r>
            <w:r w:rsidR="005D2047" w:rsidRPr="00204BB6">
              <w:rPr>
                <w:rFonts w:ascii="Times New Roman" w:hAnsi="Times New Roman" w:cs="Times New Roman"/>
                <w:color w:val="auto"/>
              </w:rPr>
              <w:t>)</w:t>
            </w:r>
          </w:p>
        </w:tc>
        <w:tc>
          <w:tcPr>
            <w:tcW w:w="425" w:type="dxa"/>
            <w:tcBorders>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862" w:type="dxa"/>
            <w:gridSpan w:val="2"/>
            <w:tcBorders>
              <w:left w:val="nil"/>
              <w:bottom w:val="nil"/>
              <w:right w:val="nil"/>
            </w:tcBorders>
          </w:tcPr>
          <w:p w:rsidR="008E083D" w:rsidRPr="00204BB6" w:rsidRDefault="008E083D" w:rsidP="008A28F6">
            <w:pPr>
              <w:pStyle w:val="Default"/>
              <w:tabs>
                <w:tab w:val="left" w:pos="1995"/>
                <w:tab w:val="right" w:pos="2708"/>
              </w:tabs>
              <w:rPr>
                <w:rFonts w:ascii="Times New Roman" w:hAnsi="Times New Roman" w:cs="Times New Roman"/>
                <w:color w:val="auto"/>
              </w:rPr>
            </w:pPr>
            <w:r w:rsidRPr="00204BB6">
              <w:rPr>
                <w:rFonts w:ascii="Times New Roman" w:hAnsi="Times New Roman" w:cs="Times New Roman"/>
                <w:color w:val="auto"/>
              </w:rPr>
              <w:t xml:space="preserve"> 8.</w:t>
            </w:r>
            <w:r w:rsidR="008A28F6" w:rsidRPr="00204BB6">
              <w:rPr>
                <w:rFonts w:ascii="Times New Roman" w:hAnsi="Times New Roman" w:cs="Times New Roman"/>
                <w:color w:val="auto"/>
              </w:rPr>
              <w:t>土方開挖</w:t>
            </w:r>
          </w:p>
        </w:tc>
        <w:tc>
          <w:tcPr>
            <w:tcW w:w="399" w:type="dxa"/>
            <w:gridSpan w:val="2"/>
            <w:tcBorders>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left w:val="nil"/>
              <w:bottom w:val="nil"/>
            </w:tcBorders>
          </w:tcPr>
          <w:p w:rsidR="008E083D" w:rsidRPr="00204BB6" w:rsidRDefault="008E083D" w:rsidP="008A28F6">
            <w:pPr>
              <w:pStyle w:val="Default"/>
              <w:rPr>
                <w:rFonts w:ascii="Times New Roman" w:hAnsi="Times New Roman" w:cs="Times New Roman"/>
                <w:color w:val="auto"/>
              </w:rPr>
            </w:pPr>
            <w:r w:rsidRPr="00204BB6">
              <w:rPr>
                <w:rFonts w:ascii="Times New Roman" w:hAnsi="Times New Roman" w:cs="Times New Roman"/>
                <w:color w:val="auto"/>
              </w:rPr>
              <w:t>15.</w:t>
            </w:r>
            <w:r w:rsidR="008A28F6" w:rsidRPr="00204BB6">
              <w:rPr>
                <w:rFonts w:ascii="Times New Roman" w:hAnsi="Times New Roman" w:cs="Times New Roman"/>
                <w:color w:val="auto"/>
              </w:rPr>
              <w:t>鋼筋組配</w:t>
            </w:r>
          </w:p>
        </w:tc>
      </w:tr>
      <w:tr w:rsidR="00204BB6" w:rsidRPr="00204BB6" w:rsidTr="008A28F6">
        <w:tc>
          <w:tcPr>
            <w:tcW w:w="236" w:type="dxa"/>
            <w:tcBorders>
              <w:top w:val="nil"/>
              <w:bottom w:val="nil"/>
              <w:right w:val="nil"/>
            </w:tcBorders>
          </w:tcPr>
          <w:p w:rsidR="008E083D" w:rsidRPr="00204BB6" w:rsidRDefault="008E083D" w:rsidP="008E083D">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8E083D" w:rsidRPr="00204BB6" w:rsidRDefault="008E083D" w:rsidP="008E083D">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8E083D" w:rsidRPr="00204BB6" w:rsidRDefault="008E083D" w:rsidP="004F15B7">
            <w:pPr>
              <w:pStyle w:val="Default"/>
              <w:ind w:leftChars="3" w:left="7"/>
              <w:rPr>
                <w:rFonts w:ascii="Times New Roman" w:hAnsi="Times New Roman" w:cs="Times New Roman"/>
                <w:color w:val="auto"/>
              </w:rPr>
            </w:pPr>
            <w:r w:rsidRPr="00204BB6">
              <w:rPr>
                <w:rFonts w:ascii="Times New Roman" w:hAnsi="Times New Roman" w:cs="Times New Roman"/>
                <w:color w:val="auto"/>
              </w:rPr>
              <w:t>2.</w:t>
            </w:r>
            <w:r w:rsidR="005D2047" w:rsidRPr="00204BB6">
              <w:rPr>
                <w:rFonts w:ascii="Times New Roman" w:hAnsi="Times New Roman" w:cs="Times New Roman" w:hint="eastAsia"/>
                <w:color w:val="auto"/>
              </w:rPr>
              <w:t>動火</w:t>
            </w:r>
            <w:r w:rsidR="00D838DE" w:rsidRPr="00204BB6">
              <w:rPr>
                <w:rFonts w:ascii="Times New Roman" w:hAnsi="Times New Roman" w:cs="Times New Roman" w:hint="eastAsia"/>
                <w:color w:val="auto"/>
              </w:rPr>
              <w:t>(</w:t>
            </w:r>
            <w:r w:rsidR="004F15B7" w:rsidRPr="00204BB6">
              <w:rPr>
                <w:rFonts w:ascii="Arial" w:hAnsi="Arial" w:cs="Arial"/>
                <w:color w:val="auto"/>
                <w:shd w:val="clear" w:color="auto" w:fill="FFFFFF"/>
              </w:rPr>
              <w:t>直接或間接產生明火</w:t>
            </w:r>
            <w:r w:rsidR="00D838DE" w:rsidRPr="00204BB6">
              <w:rPr>
                <w:rFonts w:ascii="Times New Roman" w:hAnsi="Times New Roman" w:cs="Times New Roman" w:hint="eastAsia"/>
                <w:color w:val="auto"/>
              </w:rPr>
              <w:t>)</w:t>
            </w:r>
          </w:p>
        </w:tc>
        <w:tc>
          <w:tcPr>
            <w:tcW w:w="425" w:type="dxa"/>
            <w:tcBorders>
              <w:top w:val="nil"/>
              <w:left w:val="nil"/>
              <w:bottom w:val="nil"/>
              <w:right w:val="nil"/>
            </w:tcBorders>
          </w:tcPr>
          <w:p w:rsidR="008E083D" w:rsidRPr="00204BB6" w:rsidRDefault="008E083D" w:rsidP="003E5F1B">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8E083D" w:rsidRPr="00204BB6" w:rsidRDefault="008E083D" w:rsidP="008A28F6">
            <w:pPr>
              <w:pStyle w:val="Default"/>
              <w:tabs>
                <w:tab w:val="right" w:pos="2708"/>
              </w:tabs>
              <w:ind w:right="920"/>
              <w:rPr>
                <w:rFonts w:ascii="Times New Roman" w:hAnsi="Times New Roman" w:cs="Times New Roman"/>
                <w:color w:val="auto"/>
              </w:rPr>
            </w:pPr>
            <w:r w:rsidRPr="00204BB6">
              <w:rPr>
                <w:rFonts w:ascii="Times New Roman" w:hAnsi="Times New Roman" w:cs="Times New Roman"/>
                <w:color w:val="auto"/>
              </w:rPr>
              <w:t xml:space="preserve"> 9.</w:t>
            </w:r>
            <w:r w:rsidR="008A28F6" w:rsidRPr="00204BB6">
              <w:rPr>
                <w:rFonts w:ascii="Times New Roman" w:hAnsi="Times New Roman" w:cs="Times New Roman"/>
                <w:color w:val="auto"/>
              </w:rPr>
              <w:t>打樁作業</w:t>
            </w:r>
          </w:p>
        </w:tc>
        <w:tc>
          <w:tcPr>
            <w:tcW w:w="399" w:type="dxa"/>
            <w:gridSpan w:val="2"/>
            <w:tcBorders>
              <w:top w:val="nil"/>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top w:val="nil"/>
              <w:left w:val="nil"/>
              <w:bottom w:val="nil"/>
            </w:tcBorders>
          </w:tcPr>
          <w:p w:rsidR="008E083D" w:rsidRPr="00204BB6" w:rsidRDefault="008E083D" w:rsidP="008A28F6">
            <w:pPr>
              <w:pStyle w:val="Default"/>
              <w:rPr>
                <w:rFonts w:ascii="Times New Roman" w:hAnsi="Times New Roman" w:cs="Times New Roman"/>
                <w:color w:val="auto"/>
              </w:rPr>
            </w:pPr>
            <w:r w:rsidRPr="00204BB6">
              <w:rPr>
                <w:rFonts w:ascii="Times New Roman" w:hAnsi="Times New Roman" w:cs="Times New Roman"/>
                <w:color w:val="auto"/>
              </w:rPr>
              <w:t>16.</w:t>
            </w:r>
            <w:r w:rsidR="008A28F6" w:rsidRPr="00204BB6">
              <w:rPr>
                <w:rFonts w:ascii="Times New Roman" w:hAnsi="Times New Roman" w:cs="Times New Roman"/>
                <w:color w:val="auto"/>
              </w:rPr>
              <w:t>木料切割</w:t>
            </w:r>
          </w:p>
        </w:tc>
      </w:tr>
      <w:tr w:rsidR="00204BB6" w:rsidRPr="00204BB6" w:rsidTr="008A28F6">
        <w:tc>
          <w:tcPr>
            <w:tcW w:w="236" w:type="dxa"/>
            <w:tcBorders>
              <w:top w:val="nil"/>
              <w:bottom w:val="nil"/>
              <w:right w:val="nil"/>
            </w:tcBorders>
          </w:tcPr>
          <w:p w:rsidR="008E083D" w:rsidRPr="00204BB6" w:rsidRDefault="008E083D" w:rsidP="008E083D">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8E083D" w:rsidRPr="00204BB6" w:rsidRDefault="008E083D" w:rsidP="008E083D">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8E083D" w:rsidRPr="00204BB6" w:rsidRDefault="008E083D" w:rsidP="009E72A2">
            <w:pPr>
              <w:pStyle w:val="Default"/>
              <w:rPr>
                <w:rFonts w:ascii="Times New Roman" w:hAnsi="Times New Roman" w:cs="Times New Roman"/>
                <w:color w:val="auto"/>
              </w:rPr>
            </w:pPr>
            <w:r w:rsidRPr="00204BB6">
              <w:rPr>
                <w:rFonts w:ascii="Times New Roman" w:hAnsi="Times New Roman" w:cs="Times New Roman"/>
                <w:color w:val="auto"/>
              </w:rPr>
              <w:t>3.</w:t>
            </w:r>
            <w:r w:rsidR="009E72A2" w:rsidRPr="00204BB6">
              <w:rPr>
                <w:rFonts w:ascii="Times New Roman" w:hAnsi="Times New Roman" w:cs="Times New Roman" w:hint="eastAsia"/>
                <w:color w:val="auto"/>
              </w:rPr>
              <w:t>局限</w:t>
            </w:r>
            <w:r w:rsidR="004F15B7" w:rsidRPr="00204BB6">
              <w:rPr>
                <w:rFonts w:ascii="Times New Roman" w:hAnsi="Times New Roman" w:cs="Times New Roman" w:hint="eastAsia"/>
                <w:color w:val="auto"/>
              </w:rPr>
              <w:t>(</w:t>
            </w:r>
            <w:r w:rsidR="009E72A2" w:rsidRPr="00204BB6">
              <w:rPr>
                <w:rFonts w:ascii="Times New Roman" w:hAnsi="Times New Roman" w:cs="Times New Roman" w:hint="eastAsia"/>
                <w:color w:val="auto"/>
              </w:rPr>
              <w:t>密閉</w:t>
            </w:r>
            <w:r w:rsidR="004F15B7" w:rsidRPr="00204BB6">
              <w:rPr>
                <w:rFonts w:ascii="Times New Roman" w:hAnsi="Times New Roman" w:cs="Times New Roman" w:hint="eastAsia"/>
                <w:color w:val="auto"/>
              </w:rPr>
              <w:t>)</w:t>
            </w:r>
            <w:r w:rsidR="005D2047" w:rsidRPr="00204BB6">
              <w:rPr>
                <w:rFonts w:ascii="Times New Roman" w:hAnsi="Times New Roman" w:cs="Times New Roman" w:hint="eastAsia"/>
                <w:color w:val="auto"/>
              </w:rPr>
              <w:t>空間</w:t>
            </w:r>
          </w:p>
        </w:tc>
        <w:tc>
          <w:tcPr>
            <w:tcW w:w="425" w:type="dxa"/>
            <w:tcBorders>
              <w:top w:val="nil"/>
              <w:left w:val="nil"/>
              <w:bottom w:val="nil"/>
              <w:right w:val="nil"/>
            </w:tcBorders>
          </w:tcPr>
          <w:p w:rsidR="008E083D" w:rsidRPr="00204BB6" w:rsidRDefault="008E083D" w:rsidP="003E5F1B">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8E083D" w:rsidRPr="00204BB6" w:rsidRDefault="008E083D" w:rsidP="008A28F6">
            <w:pPr>
              <w:pStyle w:val="Default"/>
              <w:tabs>
                <w:tab w:val="right" w:pos="2708"/>
              </w:tabs>
              <w:ind w:right="-131"/>
              <w:rPr>
                <w:rFonts w:ascii="Times New Roman" w:hAnsi="Times New Roman" w:cs="Times New Roman"/>
                <w:color w:val="auto"/>
              </w:rPr>
            </w:pPr>
            <w:r w:rsidRPr="00204BB6">
              <w:rPr>
                <w:rFonts w:ascii="Times New Roman" w:hAnsi="Times New Roman" w:cs="Times New Roman"/>
                <w:color w:val="auto"/>
              </w:rPr>
              <w:t>10.</w:t>
            </w:r>
            <w:r w:rsidR="008A28F6" w:rsidRPr="00204BB6">
              <w:rPr>
                <w:rFonts w:ascii="Times New Roman" w:hAnsi="Times New Roman" w:cs="Times New Roman"/>
                <w:color w:val="auto"/>
              </w:rPr>
              <w:t>擋土支撐架設</w:t>
            </w:r>
          </w:p>
        </w:tc>
        <w:tc>
          <w:tcPr>
            <w:tcW w:w="399" w:type="dxa"/>
            <w:gridSpan w:val="2"/>
            <w:tcBorders>
              <w:top w:val="nil"/>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top w:val="nil"/>
              <w:left w:val="nil"/>
              <w:bottom w:val="nil"/>
            </w:tcBorders>
          </w:tcPr>
          <w:p w:rsidR="008E083D" w:rsidRPr="00204BB6" w:rsidRDefault="008E083D" w:rsidP="008A28F6">
            <w:pPr>
              <w:pStyle w:val="Default"/>
              <w:rPr>
                <w:rFonts w:ascii="Times New Roman" w:hAnsi="Times New Roman" w:cs="Times New Roman"/>
                <w:color w:val="auto"/>
              </w:rPr>
            </w:pPr>
            <w:r w:rsidRPr="00204BB6">
              <w:rPr>
                <w:rFonts w:ascii="Times New Roman" w:hAnsi="Times New Roman" w:cs="Times New Roman"/>
                <w:color w:val="auto"/>
              </w:rPr>
              <w:t>17.</w:t>
            </w:r>
            <w:r w:rsidR="008A28F6" w:rsidRPr="00204BB6">
              <w:rPr>
                <w:rFonts w:ascii="Times New Roman" w:hAnsi="Times New Roman" w:cs="Times New Roman"/>
                <w:color w:val="auto"/>
              </w:rPr>
              <w:t>油漆、</w:t>
            </w:r>
            <w:r w:rsidR="008A28F6" w:rsidRPr="00204BB6">
              <w:rPr>
                <w:rFonts w:ascii="Times New Roman" w:hAnsi="Times New Roman" w:cs="Times New Roman" w:hint="eastAsia"/>
                <w:color w:val="auto"/>
              </w:rPr>
              <w:t>防水</w:t>
            </w:r>
          </w:p>
        </w:tc>
      </w:tr>
      <w:tr w:rsidR="00204BB6" w:rsidRPr="00204BB6" w:rsidTr="008A28F6">
        <w:tc>
          <w:tcPr>
            <w:tcW w:w="236" w:type="dxa"/>
            <w:tcBorders>
              <w:top w:val="nil"/>
              <w:bottom w:val="nil"/>
              <w:right w:val="nil"/>
            </w:tcBorders>
          </w:tcPr>
          <w:p w:rsidR="008E083D" w:rsidRPr="00204BB6" w:rsidRDefault="008E083D" w:rsidP="008E083D">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8E083D" w:rsidRPr="00204BB6" w:rsidRDefault="008E083D" w:rsidP="008E083D">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8E083D" w:rsidRPr="00204BB6" w:rsidRDefault="008E083D" w:rsidP="005D2047">
            <w:pPr>
              <w:pStyle w:val="Default"/>
              <w:rPr>
                <w:rFonts w:ascii="Times New Roman" w:hAnsi="Times New Roman" w:cs="Times New Roman"/>
                <w:color w:val="auto"/>
              </w:rPr>
            </w:pPr>
            <w:r w:rsidRPr="00204BB6">
              <w:rPr>
                <w:rFonts w:ascii="Times New Roman" w:hAnsi="Times New Roman" w:cs="Times New Roman"/>
                <w:color w:val="auto"/>
              </w:rPr>
              <w:t>4.</w:t>
            </w:r>
            <w:r w:rsidR="005D2047" w:rsidRPr="00204BB6">
              <w:rPr>
                <w:rFonts w:ascii="Times New Roman" w:hAnsi="Times New Roman" w:cs="Times New Roman"/>
                <w:color w:val="auto"/>
              </w:rPr>
              <w:t>吊</w:t>
            </w:r>
            <w:r w:rsidR="004F15B7" w:rsidRPr="00204BB6">
              <w:rPr>
                <w:rFonts w:ascii="Times New Roman" w:hAnsi="Times New Roman" w:cs="Times New Roman" w:hint="eastAsia"/>
                <w:color w:val="auto"/>
              </w:rPr>
              <w:t>掛</w:t>
            </w:r>
            <w:r w:rsidR="004F15B7" w:rsidRPr="00204BB6">
              <w:rPr>
                <w:rFonts w:ascii="Times New Roman" w:hAnsi="Times New Roman" w:cs="Times New Roman" w:hint="eastAsia"/>
                <w:color w:val="auto"/>
              </w:rPr>
              <w:t>(</w:t>
            </w:r>
            <w:r w:rsidR="005D2047" w:rsidRPr="00204BB6">
              <w:rPr>
                <w:rFonts w:ascii="Times New Roman" w:hAnsi="Times New Roman" w:cs="Times New Roman"/>
                <w:color w:val="auto"/>
              </w:rPr>
              <w:t>裝</w:t>
            </w:r>
            <w:r w:rsidR="004F15B7" w:rsidRPr="00204BB6">
              <w:rPr>
                <w:rFonts w:ascii="Times New Roman" w:hAnsi="Times New Roman" w:cs="Times New Roman" w:hint="eastAsia"/>
                <w:color w:val="auto"/>
              </w:rPr>
              <w:t>)</w:t>
            </w:r>
            <w:r w:rsidR="005D2047" w:rsidRPr="00204BB6">
              <w:rPr>
                <w:rFonts w:ascii="Times New Roman" w:hAnsi="Times New Roman" w:cs="Times New Roman"/>
                <w:color w:val="auto"/>
              </w:rPr>
              <w:t>、搬運</w:t>
            </w:r>
          </w:p>
        </w:tc>
        <w:tc>
          <w:tcPr>
            <w:tcW w:w="425" w:type="dxa"/>
            <w:tcBorders>
              <w:top w:val="nil"/>
              <w:left w:val="nil"/>
              <w:bottom w:val="nil"/>
              <w:right w:val="nil"/>
            </w:tcBorders>
          </w:tcPr>
          <w:p w:rsidR="008E083D" w:rsidRPr="00204BB6" w:rsidRDefault="008E083D" w:rsidP="003E5F1B">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8E083D" w:rsidRPr="00204BB6" w:rsidRDefault="008E083D" w:rsidP="008A28F6">
            <w:pPr>
              <w:pStyle w:val="Default"/>
              <w:tabs>
                <w:tab w:val="right" w:pos="2708"/>
              </w:tabs>
              <w:rPr>
                <w:rFonts w:ascii="Times New Roman" w:hAnsi="Times New Roman" w:cs="Times New Roman"/>
                <w:color w:val="auto"/>
              </w:rPr>
            </w:pPr>
            <w:r w:rsidRPr="00204BB6">
              <w:rPr>
                <w:rFonts w:ascii="Times New Roman" w:hAnsi="Times New Roman" w:cs="Times New Roman"/>
                <w:color w:val="auto"/>
              </w:rPr>
              <w:t>11.</w:t>
            </w:r>
            <w:r w:rsidR="008A28F6" w:rsidRPr="00204BB6">
              <w:rPr>
                <w:rFonts w:ascii="Times New Roman" w:hAnsi="Times New Roman" w:cs="Times New Roman"/>
                <w:color w:val="auto"/>
              </w:rPr>
              <w:t>預拌混凝土輸送</w:t>
            </w:r>
          </w:p>
        </w:tc>
        <w:tc>
          <w:tcPr>
            <w:tcW w:w="399" w:type="dxa"/>
            <w:gridSpan w:val="2"/>
            <w:tcBorders>
              <w:top w:val="nil"/>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top w:val="nil"/>
              <w:left w:val="nil"/>
              <w:bottom w:val="nil"/>
            </w:tcBorders>
          </w:tcPr>
          <w:p w:rsidR="008E083D" w:rsidRPr="00204BB6" w:rsidRDefault="008E083D" w:rsidP="008A28F6">
            <w:pPr>
              <w:pStyle w:val="Default"/>
              <w:rPr>
                <w:rFonts w:ascii="Times New Roman" w:hAnsi="Times New Roman" w:cs="Times New Roman"/>
                <w:color w:val="auto"/>
              </w:rPr>
            </w:pPr>
            <w:r w:rsidRPr="00204BB6">
              <w:rPr>
                <w:rFonts w:ascii="Times New Roman" w:hAnsi="Times New Roman" w:cs="Times New Roman"/>
                <w:color w:val="auto"/>
              </w:rPr>
              <w:t>18.</w:t>
            </w:r>
            <w:r w:rsidR="008A28F6" w:rsidRPr="00204BB6">
              <w:rPr>
                <w:rFonts w:ascii="Times New Roman" w:hAnsi="Times New Roman" w:cs="Times New Roman"/>
                <w:color w:val="auto"/>
              </w:rPr>
              <w:t>游離輻射作業</w:t>
            </w:r>
          </w:p>
        </w:tc>
      </w:tr>
      <w:tr w:rsidR="00204BB6" w:rsidRPr="00204BB6" w:rsidTr="008A28F6">
        <w:tc>
          <w:tcPr>
            <w:tcW w:w="236" w:type="dxa"/>
            <w:tcBorders>
              <w:top w:val="nil"/>
              <w:bottom w:val="nil"/>
              <w:right w:val="nil"/>
            </w:tcBorders>
          </w:tcPr>
          <w:p w:rsidR="008E083D" w:rsidRPr="00204BB6" w:rsidRDefault="008E083D" w:rsidP="008E083D">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8E083D" w:rsidRPr="00204BB6" w:rsidRDefault="008E083D" w:rsidP="008E083D">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8E083D" w:rsidRPr="00204BB6" w:rsidRDefault="008E083D" w:rsidP="005D2047">
            <w:pPr>
              <w:pStyle w:val="Default"/>
              <w:rPr>
                <w:rFonts w:ascii="Times New Roman" w:hAnsi="Times New Roman" w:cs="Times New Roman"/>
                <w:color w:val="auto"/>
              </w:rPr>
            </w:pPr>
            <w:r w:rsidRPr="00204BB6">
              <w:rPr>
                <w:rFonts w:ascii="Times New Roman" w:hAnsi="Times New Roman" w:cs="Times New Roman"/>
                <w:color w:val="auto"/>
              </w:rPr>
              <w:t>5.</w:t>
            </w:r>
            <w:r w:rsidR="005D2047" w:rsidRPr="00204BB6">
              <w:rPr>
                <w:rFonts w:ascii="Times New Roman" w:hAnsi="Times New Roman" w:cs="Times New Roman"/>
                <w:color w:val="auto"/>
              </w:rPr>
              <w:t>電氣</w:t>
            </w:r>
            <w:r w:rsidR="005D2047" w:rsidRPr="00204BB6">
              <w:rPr>
                <w:rFonts w:ascii="Times New Roman" w:hAnsi="Times New Roman" w:cs="Times New Roman" w:hint="eastAsia"/>
                <w:color w:val="auto"/>
              </w:rPr>
              <w:t>作業</w:t>
            </w:r>
          </w:p>
        </w:tc>
        <w:tc>
          <w:tcPr>
            <w:tcW w:w="425" w:type="dxa"/>
            <w:tcBorders>
              <w:top w:val="nil"/>
              <w:left w:val="nil"/>
              <w:bottom w:val="nil"/>
              <w:right w:val="nil"/>
            </w:tcBorders>
          </w:tcPr>
          <w:p w:rsidR="008E083D" w:rsidRPr="00204BB6" w:rsidRDefault="008E083D" w:rsidP="003E5F1B">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8E083D" w:rsidRPr="00204BB6" w:rsidRDefault="008E083D" w:rsidP="008A28F6">
            <w:pPr>
              <w:pStyle w:val="Default"/>
              <w:tabs>
                <w:tab w:val="right" w:pos="2708"/>
              </w:tabs>
              <w:ind w:right="57"/>
              <w:rPr>
                <w:rFonts w:ascii="Times New Roman" w:hAnsi="Times New Roman" w:cs="Times New Roman"/>
                <w:color w:val="auto"/>
              </w:rPr>
            </w:pPr>
            <w:r w:rsidRPr="00204BB6">
              <w:rPr>
                <w:rFonts w:ascii="Times New Roman" w:hAnsi="Times New Roman" w:cs="Times New Roman"/>
                <w:color w:val="auto"/>
              </w:rPr>
              <w:t>12.</w:t>
            </w:r>
            <w:r w:rsidR="008A28F6" w:rsidRPr="00204BB6">
              <w:rPr>
                <w:rFonts w:ascii="Times New Roman" w:hAnsi="Times New Roman" w:cs="Times New Roman"/>
                <w:color w:val="auto"/>
              </w:rPr>
              <w:t>混凝土澆置作業</w:t>
            </w:r>
          </w:p>
        </w:tc>
        <w:tc>
          <w:tcPr>
            <w:tcW w:w="399" w:type="dxa"/>
            <w:gridSpan w:val="2"/>
            <w:tcBorders>
              <w:top w:val="nil"/>
              <w:left w:val="nil"/>
              <w:bottom w:val="nil"/>
              <w:right w:val="nil"/>
            </w:tcBorders>
          </w:tcPr>
          <w:p w:rsidR="008E083D" w:rsidRPr="00204BB6" w:rsidRDefault="008E083D" w:rsidP="002C532B">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top w:val="nil"/>
              <w:left w:val="nil"/>
              <w:bottom w:val="nil"/>
            </w:tcBorders>
          </w:tcPr>
          <w:p w:rsidR="008E083D" w:rsidRPr="00204BB6" w:rsidRDefault="008E083D" w:rsidP="008A28F6">
            <w:pPr>
              <w:pStyle w:val="Default"/>
              <w:rPr>
                <w:rFonts w:ascii="Times New Roman" w:hAnsi="Times New Roman" w:cs="Times New Roman"/>
                <w:color w:val="auto"/>
                <w:u w:val="single"/>
              </w:rPr>
            </w:pPr>
            <w:r w:rsidRPr="00204BB6">
              <w:rPr>
                <w:rFonts w:ascii="Times New Roman" w:hAnsi="Times New Roman" w:cs="Times New Roman"/>
                <w:color w:val="auto"/>
              </w:rPr>
              <w:t>19.</w:t>
            </w:r>
            <w:r w:rsidR="006A0B4C" w:rsidRPr="00204BB6">
              <w:rPr>
                <w:rFonts w:ascii="Times New Roman" w:hAnsi="Times New Roman" w:cs="Times New Roman" w:hint="eastAsia"/>
                <w:color w:val="auto"/>
              </w:rPr>
              <w:t>堆高機</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6.</w:t>
            </w:r>
            <w:r w:rsidRPr="00204BB6">
              <w:rPr>
                <w:rFonts w:ascii="Times New Roman" w:hAnsi="Times New Roman" w:cs="Times New Roman"/>
                <w:color w:val="auto"/>
              </w:rPr>
              <w:t>氣體</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tabs>
                <w:tab w:val="right" w:pos="2708"/>
              </w:tabs>
              <w:ind w:right="920"/>
              <w:rPr>
                <w:rFonts w:ascii="Times New Roman" w:hAnsi="Times New Roman" w:cs="Times New Roman"/>
                <w:color w:val="auto"/>
              </w:rPr>
            </w:pPr>
            <w:r w:rsidRPr="00204BB6">
              <w:rPr>
                <w:rFonts w:ascii="Times New Roman" w:hAnsi="Times New Roman" w:cs="Times New Roman"/>
                <w:color w:val="auto"/>
              </w:rPr>
              <w:t>13.</w:t>
            </w:r>
            <w:proofErr w:type="gramStart"/>
            <w:r w:rsidRPr="00204BB6">
              <w:rPr>
                <w:rFonts w:ascii="Times New Roman" w:hAnsi="Times New Roman" w:cs="Times New Roman"/>
                <w:color w:val="auto"/>
              </w:rPr>
              <w:t>組模、拆模</w:t>
            </w:r>
            <w:proofErr w:type="gramEnd"/>
          </w:p>
        </w:tc>
        <w:tc>
          <w:tcPr>
            <w:tcW w:w="399" w:type="dxa"/>
            <w:gridSpan w:val="2"/>
            <w:tcBorders>
              <w:top w:val="nil"/>
              <w:left w:val="nil"/>
              <w:bottom w:val="nil"/>
              <w:right w:val="nil"/>
            </w:tcBorders>
          </w:tcPr>
          <w:p w:rsidR="006A0B4C" w:rsidRPr="00204BB6" w:rsidRDefault="006A0B4C" w:rsidP="006A0B4C">
            <w:pPr>
              <w:pStyle w:val="Default"/>
              <w:tabs>
                <w:tab w:val="center" w:pos="150"/>
              </w:tabs>
              <w:rPr>
                <w:rFonts w:hAnsi="標楷體" w:cs="Times New Roman"/>
                <w:color w:val="auto"/>
              </w:rPr>
            </w:pPr>
            <w:r w:rsidRPr="00204BB6">
              <w:rPr>
                <w:rFonts w:hAnsi="標楷體" w:cs="Times New Roman"/>
                <w:color w:val="auto"/>
              </w:rPr>
              <w:t>□</w:t>
            </w:r>
          </w:p>
        </w:tc>
        <w:tc>
          <w:tcPr>
            <w:tcW w:w="2494" w:type="dxa"/>
            <w:tcBorders>
              <w:top w:val="nil"/>
              <w:left w:val="nil"/>
              <w:bottom w:val="nil"/>
            </w:tcBorders>
          </w:tcPr>
          <w:p w:rsidR="006A0B4C" w:rsidRPr="00204BB6" w:rsidRDefault="006A0B4C" w:rsidP="006A0B4C">
            <w:pPr>
              <w:pStyle w:val="Default"/>
              <w:rPr>
                <w:rFonts w:ascii="Times New Roman" w:hAnsi="Times New Roman" w:cs="Times New Roman"/>
                <w:color w:val="auto"/>
                <w:u w:val="single"/>
              </w:rPr>
            </w:pPr>
            <w:r w:rsidRPr="00204BB6">
              <w:rPr>
                <w:rFonts w:ascii="Times New Roman" w:hAnsi="Times New Roman" w:cs="Times New Roman" w:hint="eastAsia"/>
                <w:color w:val="auto"/>
              </w:rPr>
              <w:t>20</w:t>
            </w:r>
            <w:r w:rsidRPr="00204BB6">
              <w:rPr>
                <w:rFonts w:ascii="Times New Roman" w:hAnsi="Times New Roman" w:cs="Times New Roman"/>
                <w:color w:val="auto"/>
              </w:rPr>
              <w:t>.</w:t>
            </w:r>
            <w:r w:rsidRPr="00204BB6">
              <w:rPr>
                <w:rFonts w:ascii="Times New Roman" w:hAnsi="Times New Roman" w:cs="Times New Roman"/>
                <w:color w:val="auto"/>
              </w:rPr>
              <w:t>其他</w:t>
            </w:r>
            <w:r w:rsidRPr="00204BB6">
              <w:rPr>
                <w:rFonts w:ascii="Times New Roman" w:hAnsi="Times New Roman" w:cs="Times New Roman" w:hint="eastAsia"/>
                <w:color w:val="auto"/>
                <w:u w:val="single"/>
              </w:rPr>
              <w:t xml:space="preserve">            </w:t>
            </w:r>
          </w:p>
        </w:tc>
      </w:tr>
      <w:tr w:rsidR="00204BB6" w:rsidRPr="00204BB6" w:rsidTr="008A28F6">
        <w:tc>
          <w:tcPr>
            <w:tcW w:w="236" w:type="dxa"/>
            <w:tcBorders>
              <w:top w:val="nil"/>
              <w:bottom w:val="single" w:sz="4" w:space="0" w:color="auto"/>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single" w:sz="4" w:space="0" w:color="auto"/>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single" w:sz="4" w:space="0" w:color="auto"/>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7.</w:t>
            </w:r>
            <w:r w:rsidRPr="00204BB6">
              <w:rPr>
                <w:rFonts w:ascii="Times New Roman" w:hAnsi="Times New Roman" w:cs="Times New Roman"/>
                <w:color w:val="auto"/>
              </w:rPr>
              <w:t>電梯安裝</w:t>
            </w:r>
            <w:r w:rsidRPr="00204BB6">
              <w:rPr>
                <w:rFonts w:ascii="Times New Roman" w:hAnsi="Times New Roman" w:cs="Times New Roman" w:hint="eastAsia"/>
                <w:color w:val="auto"/>
              </w:rPr>
              <w:t>、維護</w:t>
            </w:r>
          </w:p>
        </w:tc>
        <w:tc>
          <w:tcPr>
            <w:tcW w:w="425" w:type="dxa"/>
            <w:tcBorders>
              <w:top w:val="nil"/>
              <w:left w:val="nil"/>
              <w:bottom w:val="single" w:sz="4" w:space="0" w:color="auto"/>
              <w:right w:val="nil"/>
            </w:tcBorders>
          </w:tcPr>
          <w:p w:rsidR="006A0B4C" w:rsidRPr="00204BB6" w:rsidRDefault="006A0B4C" w:rsidP="006A0B4C">
            <w:pPr>
              <w:pStyle w:val="Default"/>
              <w:tabs>
                <w:tab w:val="right" w:pos="249"/>
                <w:tab w:val="center" w:pos="361"/>
              </w:tabs>
              <w:rPr>
                <w:rFonts w:hAnsi="標楷體" w:cs="Times New Roman"/>
                <w:color w:val="auto"/>
              </w:rPr>
            </w:pPr>
            <w:r w:rsidRPr="00204BB6">
              <w:rPr>
                <w:rFonts w:hAnsi="標楷體" w:cs="Times New Roman"/>
                <w:color w:val="auto"/>
              </w:rPr>
              <w:t>□</w:t>
            </w:r>
          </w:p>
        </w:tc>
        <w:tc>
          <w:tcPr>
            <w:tcW w:w="2862" w:type="dxa"/>
            <w:gridSpan w:val="2"/>
            <w:tcBorders>
              <w:top w:val="nil"/>
              <w:left w:val="nil"/>
              <w:bottom w:val="single" w:sz="4" w:space="0" w:color="auto"/>
              <w:right w:val="nil"/>
            </w:tcBorders>
          </w:tcPr>
          <w:p w:rsidR="006A0B4C" w:rsidRPr="00204BB6" w:rsidRDefault="006A0B4C" w:rsidP="006A0B4C">
            <w:pPr>
              <w:pStyle w:val="Default"/>
              <w:tabs>
                <w:tab w:val="right" w:pos="2708"/>
              </w:tabs>
              <w:ind w:right="-131"/>
              <w:rPr>
                <w:rFonts w:ascii="Times New Roman" w:hAnsi="Times New Roman" w:cs="Times New Roman"/>
                <w:color w:val="auto"/>
              </w:rPr>
            </w:pPr>
            <w:r w:rsidRPr="00204BB6">
              <w:rPr>
                <w:rFonts w:ascii="Times New Roman" w:hAnsi="Times New Roman" w:cs="Times New Roman"/>
                <w:color w:val="auto"/>
              </w:rPr>
              <w:t>14.</w:t>
            </w:r>
            <w:r w:rsidRPr="00204BB6">
              <w:rPr>
                <w:rFonts w:ascii="Times New Roman" w:hAnsi="Times New Roman" w:cs="Times New Roman"/>
                <w:color w:val="auto"/>
              </w:rPr>
              <w:t>施工架組立、拆卸</w:t>
            </w:r>
          </w:p>
        </w:tc>
        <w:tc>
          <w:tcPr>
            <w:tcW w:w="2893" w:type="dxa"/>
            <w:gridSpan w:val="3"/>
            <w:tcBorders>
              <w:top w:val="nil"/>
              <w:left w:val="nil"/>
            </w:tcBorders>
          </w:tcPr>
          <w:p w:rsidR="006A0B4C" w:rsidRPr="00204BB6" w:rsidRDefault="006A0B4C" w:rsidP="006A0B4C">
            <w:pPr>
              <w:pStyle w:val="Default"/>
              <w:rPr>
                <w:rFonts w:ascii="Times New Roman" w:hAnsi="Times New Roman" w:cs="Times New Roman"/>
                <w:color w:val="auto"/>
              </w:rPr>
            </w:pPr>
          </w:p>
        </w:tc>
      </w:tr>
      <w:tr w:rsidR="00204BB6" w:rsidRPr="00204BB6" w:rsidTr="00D65C05">
        <w:tc>
          <w:tcPr>
            <w:tcW w:w="10065" w:type="dxa"/>
            <w:gridSpan w:val="9"/>
            <w:tcBorders>
              <w:top w:val="single" w:sz="4" w:space="0" w:color="auto"/>
              <w:bottom w:val="single" w:sz="4" w:space="0" w:color="auto"/>
            </w:tcBorders>
          </w:tcPr>
          <w:p w:rsidR="006A0B4C" w:rsidRPr="00204BB6" w:rsidRDefault="006A0B4C" w:rsidP="006A0B4C">
            <w:pPr>
              <w:pStyle w:val="a3"/>
              <w:numPr>
                <w:ilvl w:val="0"/>
                <w:numId w:val="2"/>
              </w:numPr>
              <w:ind w:leftChars="0" w:left="482" w:hanging="482"/>
              <w:rPr>
                <w:rFonts w:ascii="Times New Roman" w:eastAsia="標楷體" w:hAnsi="Times New Roman" w:cs="Times New Roman"/>
              </w:rPr>
            </w:pPr>
            <w:r w:rsidRPr="00204BB6">
              <w:rPr>
                <w:rFonts w:ascii="Times New Roman" w:eastAsia="標楷體" w:hAnsi="Times New Roman" w:cs="Times New Roman"/>
                <w:b/>
                <w:szCs w:val="24"/>
              </w:rPr>
              <w:t>可能之危害</w:t>
            </w:r>
            <w:r w:rsidRPr="00204BB6">
              <w:rPr>
                <w:rFonts w:ascii="Times New Roman" w:eastAsia="標楷體" w:hAnsi="Times New Roman" w:cs="Times New Roman"/>
                <w:b/>
                <w:szCs w:val="24"/>
              </w:rPr>
              <w:t>(</w:t>
            </w:r>
            <w:r w:rsidRPr="00204BB6">
              <w:rPr>
                <w:rFonts w:ascii="Times New Roman" w:eastAsia="標楷體" w:hAnsi="Times New Roman" w:cs="Times New Roman"/>
                <w:b/>
                <w:szCs w:val="24"/>
              </w:rPr>
              <w:t>請勾選，可複選</w:t>
            </w:r>
            <w:r w:rsidRPr="00204BB6">
              <w:rPr>
                <w:rFonts w:ascii="Times New Roman" w:eastAsia="標楷體" w:hAnsi="Times New Roman" w:cs="Times New Roman"/>
                <w:b/>
                <w:szCs w:val="24"/>
              </w:rPr>
              <w:t>)</w:t>
            </w:r>
          </w:p>
        </w:tc>
      </w:tr>
      <w:tr w:rsidR="00204BB6" w:rsidRPr="00204BB6" w:rsidTr="008A28F6">
        <w:tc>
          <w:tcPr>
            <w:tcW w:w="236" w:type="dxa"/>
            <w:tcBorders>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left w:val="nil"/>
              <w:bottom w:val="nil"/>
              <w:right w:val="nil"/>
            </w:tcBorders>
          </w:tcPr>
          <w:p w:rsidR="006A0B4C" w:rsidRPr="00204BB6" w:rsidRDefault="006A0B4C" w:rsidP="00B33364">
            <w:pPr>
              <w:pStyle w:val="Default"/>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color w:val="auto"/>
              </w:rPr>
              <w:t>墜落</w:t>
            </w:r>
            <w:r w:rsidRPr="00204BB6">
              <w:rPr>
                <w:rFonts w:ascii="Times New Roman" w:hAnsi="Times New Roman" w:cs="Times New Roman" w:hint="eastAsia"/>
                <w:color w:val="auto"/>
              </w:rPr>
              <w:t>、踏穿</w:t>
            </w:r>
          </w:p>
        </w:tc>
        <w:tc>
          <w:tcPr>
            <w:tcW w:w="425" w:type="dxa"/>
            <w:tcBorders>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 xml:space="preserve"> 8.</w:t>
            </w:r>
            <w:r w:rsidRPr="00204BB6">
              <w:rPr>
                <w:rFonts w:ascii="Times New Roman" w:hAnsi="Times New Roman" w:cs="Times New Roman"/>
                <w:color w:val="auto"/>
              </w:rPr>
              <w:t>火災</w:t>
            </w:r>
            <w:r w:rsidRPr="00204BB6">
              <w:rPr>
                <w:rFonts w:ascii="Times New Roman" w:hAnsi="Times New Roman" w:cs="Times New Roman"/>
                <w:color w:val="auto"/>
              </w:rPr>
              <w:t xml:space="preserve"> </w:t>
            </w:r>
          </w:p>
        </w:tc>
        <w:tc>
          <w:tcPr>
            <w:tcW w:w="369" w:type="dxa"/>
            <w:tcBorders>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left w:val="nil"/>
              <w:bottom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hint="eastAsia"/>
                <w:color w:val="auto"/>
              </w:rPr>
              <w:t>5</w:t>
            </w:r>
            <w:r w:rsidRPr="00204BB6">
              <w:rPr>
                <w:rFonts w:ascii="Times New Roman" w:hAnsi="Times New Roman" w:cs="Times New Roman"/>
                <w:color w:val="auto"/>
              </w:rPr>
              <w:t>.</w:t>
            </w:r>
            <w:r w:rsidRPr="00204BB6">
              <w:rPr>
                <w:rFonts w:ascii="Times New Roman" w:hAnsi="Times New Roman" w:cs="Times New Roman"/>
                <w:color w:val="auto"/>
              </w:rPr>
              <w:t>粉塵危害</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2.</w:t>
            </w:r>
            <w:proofErr w:type="gramStart"/>
            <w:r w:rsidRPr="00204BB6">
              <w:rPr>
                <w:rFonts w:ascii="Times New Roman" w:hAnsi="Times New Roman" w:cs="Times New Roman"/>
                <w:color w:val="auto"/>
              </w:rPr>
              <w:t>感</w:t>
            </w:r>
            <w:proofErr w:type="gramEnd"/>
            <w:r w:rsidRPr="00204BB6">
              <w:rPr>
                <w:rFonts w:ascii="Times New Roman" w:hAnsi="Times New Roman" w:cs="Times New Roman"/>
                <w:color w:val="auto"/>
              </w:rPr>
              <w:t>電</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 xml:space="preserve"> 9.</w:t>
            </w:r>
            <w:r w:rsidRPr="00204BB6">
              <w:rPr>
                <w:rFonts w:ascii="Times New Roman" w:hAnsi="Times New Roman" w:cs="Times New Roman"/>
                <w:color w:val="auto"/>
              </w:rPr>
              <w:t>爆炸</w:t>
            </w:r>
            <w:r w:rsidRPr="00204BB6">
              <w:rPr>
                <w:rFonts w:ascii="Times New Roman" w:hAnsi="Times New Roman" w:cs="Times New Roman"/>
                <w:color w:val="auto"/>
              </w:rPr>
              <w:t xml:space="preserve"> </w:t>
            </w:r>
          </w:p>
        </w:tc>
        <w:tc>
          <w:tcPr>
            <w:tcW w:w="369"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hint="eastAsia"/>
                <w:color w:val="auto"/>
              </w:rPr>
              <w:t>6</w:t>
            </w:r>
            <w:r w:rsidRPr="00204BB6">
              <w:rPr>
                <w:rFonts w:ascii="Times New Roman" w:hAnsi="Times New Roman" w:cs="Times New Roman"/>
                <w:color w:val="auto"/>
              </w:rPr>
              <w:t>.</w:t>
            </w:r>
            <w:r w:rsidRPr="00204BB6">
              <w:rPr>
                <w:rFonts w:ascii="Times New Roman" w:hAnsi="Times New Roman" w:cs="Times New Roman"/>
                <w:color w:val="auto"/>
              </w:rPr>
              <w:t>與高低溫之接觸</w:t>
            </w:r>
            <w:r w:rsidRPr="00204BB6">
              <w:rPr>
                <w:rFonts w:ascii="Times New Roman" w:hAnsi="Times New Roman" w:cs="Times New Roman"/>
                <w:color w:val="auto"/>
              </w:rPr>
              <w:t xml:space="preserve"> </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3.</w:t>
            </w:r>
            <w:r w:rsidRPr="00204BB6">
              <w:rPr>
                <w:rFonts w:ascii="Times New Roman" w:hAnsi="Times New Roman" w:cs="Times New Roman"/>
                <w:color w:val="auto"/>
              </w:rPr>
              <w:t>崩</w:t>
            </w:r>
            <w:r w:rsidRPr="00204BB6">
              <w:rPr>
                <w:rFonts w:ascii="Times New Roman" w:hAnsi="Times New Roman" w:cs="Times New Roman"/>
                <w:color w:val="auto"/>
              </w:rPr>
              <w:t>(</w:t>
            </w:r>
            <w:r w:rsidRPr="00204BB6">
              <w:rPr>
                <w:rFonts w:ascii="Times New Roman" w:hAnsi="Times New Roman" w:cs="Times New Roman"/>
                <w:color w:val="auto"/>
              </w:rPr>
              <w:t>倒</w:t>
            </w:r>
            <w:r w:rsidRPr="00204BB6">
              <w:rPr>
                <w:rFonts w:ascii="Times New Roman" w:hAnsi="Times New Roman" w:cs="Times New Roman"/>
                <w:color w:val="auto"/>
              </w:rPr>
              <w:t>)</w:t>
            </w:r>
            <w:r w:rsidRPr="00204BB6">
              <w:rPr>
                <w:rFonts w:ascii="Times New Roman" w:hAnsi="Times New Roman" w:cs="Times New Roman"/>
                <w:color w:val="auto"/>
              </w:rPr>
              <w:t>塌</w:t>
            </w:r>
            <w:r w:rsidRPr="00204BB6">
              <w:rPr>
                <w:rFonts w:ascii="Times New Roman" w:hAnsi="Times New Roman" w:cs="Times New Roman"/>
                <w:color w:val="auto"/>
              </w:rPr>
              <w:t xml:space="preserve"> </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10.</w:t>
            </w:r>
            <w:r w:rsidRPr="00204BB6">
              <w:rPr>
                <w:rFonts w:ascii="Times New Roman" w:hAnsi="Times New Roman" w:cs="Times New Roman"/>
                <w:color w:val="auto"/>
              </w:rPr>
              <w:t>缺氧</w:t>
            </w:r>
            <w:r w:rsidRPr="00204BB6">
              <w:rPr>
                <w:rFonts w:ascii="Times New Roman" w:hAnsi="Times New Roman" w:cs="Times New Roman"/>
                <w:color w:val="auto"/>
              </w:rPr>
              <w:t xml:space="preserve"> </w:t>
            </w:r>
          </w:p>
        </w:tc>
        <w:tc>
          <w:tcPr>
            <w:tcW w:w="369"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hint="eastAsia"/>
                <w:color w:val="auto"/>
              </w:rPr>
              <w:t>7</w:t>
            </w:r>
            <w:r w:rsidRPr="00204BB6">
              <w:rPr>
                <w:rFonts w:ascii="Times New Roman" w:hAnsi="Times New Roman" w:cs="Times New Roman"/>
                <w:color w:val="auto"/>
              </w:rPr>
              <w:t>.</w:t>
            </w:r>
            <w:r w:rsidRPr="00204BB6">
              <w:rPr>
                <w:rFonts w:ascii="Times New Roman" w:hAnsi="Times New Roman" w:cs="Times New Roman" w:hint="eastAsia"/>
                <w:color w:val="auto"/>
              </w:rPr>
              <w:t>危害性</w:t>
            </w:r>
            <w:r w:rsidRPr="00204BB6">
              <w:rPr>
                <w:rFonts w:ascii="Times New Roman" w:hAnsi="Times New Roman" w:cs="Times New Roman"/>
                <w:color w:val="auto"/>
              </w:rPr>
              <w:t>化學品傷害</w:t>
            </w:r>
            <w:r w:rsidRPr="00204BB6">
              <w:rPr>
                <w:rFonts w:ascii="Times New Roman" w:hAnsi="Times New Roman" w:cs="Times New Roman"/>
                <w:color w:val="auto"/>
              </w:rPr>
              <w:t xml:space="preserve"> </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4.</w:t>
            </w:r>
            <w:r w:rsidRPr="00204BB6">
              <w:rPr>
                <w:rFonts w:ascii="Times New Roman" w:hAnsi="Times New Roman" w:cs="Times New Roman"/>
                <w:color w:val="auto"/>
              </w:rPr>
              <w:t>物料掉落</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11.</w:t>
            </w:r>
            <w:r w:rsidRPr="00204BB6">
              <w:rPr>
                <w:rFonts w:ascii="Times New Roman" w:hAnsi="Times New Roman" w:cs="Times New Roman"/>
                <w:color w:val="auto"/>
              </w:rPr>
              <w:t>交通事故</w:t>
            </w:r>
            <w:r w:rsidRPr="00204BB6">
              <w:rPr>
                <w:rFonts w:ascii="Times New Roman" w:hAnsi="Times New Roman" w:cs="Times New Roman"/>
                <w:color w:val="auto"/>
              </w:rPr>
              <w:t xml:space="preserve"> </w:t>
            </w:r>
          </w:p>
        </w:tc>
        <w:tc>
          <w:tcPr>
            <w:tcW w:w="369"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hint="eastAsia"/>
                <w:color w:val="auto"/>
              </w:rPr>
              <w:t>18</w:t>
            </w:r>
            <w:r w:rsidRPr="00204BB6">
              <w:rPr>
                <w:rFonts w:ascii="Times New Roman" w:hAnsi="Times New Roman" w:cs="Times New Roman"/>
                <w:color w:val="auto"/>
              </w:rPr>
              <w:t>.</w:t>
            </w:r>
            <w:r w:rsidRPr="00204BB6">
              <w:rPr>
                <w:rFonts w:ascii="Times New Roman" w:hAnsi="Times New Roman" w:cs="Times New Roman"/>
                <w:color w:val="auto"/>
              </w:rPr>
              <w:t>異常氣壓</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5.</w:t>
            </w:r>
            <w:r w:rsidRPr="00204BB6">
              <w:rPr>
                <w:rFonts w:ascii="Times New Roman" w:hAnsi="Times New Roman" w:cs="Times New Roman"/>
                <w:color w:val="auto"/>
              </w:rPr>
              <w:t>跌倒</w:t>
            </w:r>
            <w:r w:rsidRPr="00204BB6">
              <w:rPr>
                <w:rFonts w:ascii="Times New Roman" w:hAnsi="Times New Roman" w:cs="Times New Roman" w:hint="eastAsia"/>
                <w:color w:val="auto"/>
              </w:rPr>
              <w:t>、滑倒</w:t>
            </w:r>
            <w:r w:rsidRPr="00204BB6">
              <w:rPr>
                <w:rFonts w:ascii="Times New Roman" w:hAnsi="Times New Roman" w:cs="Times New Roman"/>
                <w:color w:val="auto"/>
              </w:rPr>
              <w:t xml:space="preserve"> </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12.</w:t>
            </w:r>
            <w:r w:rsidRPr="00204BB6">
              <w:rPr>
                <w:rFonts w:ascii="Times New Roman" w:hAnsi="Times New Roman" w:cs="Times New Roman"/>
                <w:color w:val="auto"/>
              </w:rPr>
              <w:t>中毒</w:t>
            </w:r>
            <w:r w:rsidRPr="00204BB6">
              <w:rPr>
                <w:rFonts w:ascii="Times New Roman" w:hAnsi="Times New Roman" w:cs="Times New Roman"/>
                <w:color w:val="auto"/>
              </w:rPr>
              <w:t xml:space="preserve"> </w:t>
            </w:r>
          </w:p>
        </w:tc>
        <w:tc>
          <w:tcPr>
            <w:tcW w:w="369"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w:t>
            </w:r>
            <w:r w:rsidRPr="00204BB6">
              <w:rPr>
                <w:rFonts w:ascii="Times New Roman" w:hAnsi="Times New Roman" w:cs="Times New Roman" w:hint="eastAsia"/>
                <w:color w:val="auto"/>
              </w:rPr>
              <w:t>9</w:t>
            </w:r>
            <w:r w:rsidRPr="00204BB6">
              <w:rPr>
                <w:rFonts w:ascii="Times New Roman" w:hAnsi="Times New Roman" w:cs="Times New Roman"/>
                <w:color w:val="auto"/>
              </w:rPr>
              <w:t>.</w:t>
            </w:r>
            <w:r w:rsidRPr="00204BB6">
              <w:rPr>
                <w:rFonts w:ascii="Times New Roman" w:hAnsi="Times New Roman" w:cs="Times New Roman"/>
                <w:color w:val="auto"/>
              </w:rPr>
              <w:t>輻射曝露及污染</w:t>
            </w:r>
          </w:p>
        </w:tc>
      </w:tr>
      <w:tr w:rsidR="00204BB6" w:rsidRPr="00204BB6" w:rsidTr="008A28F6">
        <w:tc>
          <w:tcPr>
            <w:tcW w:w="236" w:type="dxa"/>
            <w:tcBorders>
              <w:top w:val="nil"/>
              <w:bottom w:val="nil"/>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6.</w:t>
            </w:r>
            <w:r w:rsidRPr="00204BB6">
              <w:rPr>
                <w:rFonts w:ascii="Times New Roman" w:hAnsi="Times New Roman" w:cs="Times New Roman"/>
                <w:color w:val="auto"/>
              </w:rPr>
              <w:t>衝撞、被撞</w:t>
            </w:r>
            <w:r w:rsidRPr="00204BB6">
              <w:rPr>
                <w:rFonts w:ascii="Times New Roman" w:hAnsi="Times New Roman" w:cs="Times New Roman"/>
                <w:color w:val="auto"/>
              </w:rPr>
              <w:t xml:space="preserve"> </w:t>
            </w:r>
          </w:p>
        </w:tc>
        <w:tc>
          <w:tcPr>
            <w:tcW w:w="425"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nil"/>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13.</w:t>
            </w:r>
            <w:r w:rsidRPr="00204BB6">
              <w:rPr>
                <w:rFonts w:ascii="Times New Roman" w:hAnsi="Times New Roman" w:cs="Times New Roman"/>
                <w:color w:val="auto"/>
              </w:rPr>
              <w:t>溺水</w:t>
            </w:r>
            <w:r w:rsidRPr="00204BB6">
              <w:rPr>
                <w:rFonts w:ascii="Times New Roman" w:hAnsi="Times New Roman" w:cs="Times New Roman"/>
                <w:color w:val="auto"/>
              </w:rPr>
              <w:t xml:space="preserve"> </w:t>
            </w:r>
          </w:p>
        </w:tc>
        <w:tc>
          <w:tcPr>
            <w:tcW w:w="369" w:type="dxa"/>
            <w:tcBorders>
              <w:top w:val="nil"/>
              <w:left w:val="nil"/>
              <w:bottom w:val="nil"/>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nil"/>
            </w:tcBorders>
          </w:tcPr>
          <w:p w:rsidR="006A0B4C" w:rsidRPr="00204BB6" w:rsidRDefault="006A0B4C" w:rsidP="006A0B4C">
            <w:pPr>
              <w:pStyle w:val="Default"/>
              <w:rPr>
                <w:rFonts w:ascii="Times New Roman" w:hAnsi="Times New Roman" w:cs="Times New Roman"/>
                <w:color w:val="auto"/>
                <w:u w:val="single"/>
              </w:rPr>
            </w:pPr>
            <w:r w:rsidRPr="00204BB6">
              <w:rPr>
                <w:rFonts w:ascii="Times New Roman" w:hAnsi="Times New Roman" w:cs="Times New Roman" w:hint="eastAsia"/>
                <w:color w:val="auto"/>
              </w:rPr>
              <w:t>20</w:t>
            </w:r>
            <w:r w:rsidRPr="00204BB6">
              <w:rPr>
                <w:rFonts w:ascii="Times New Roman" w:hAnsi="Times New Roman" w:cs="Times New Roman"/>
                <w:color w:val="auto"/>
              </w:rPr>
              <w:t>.</w:t>
            </w:r>
            <w:r w:rsidRPr="00204BB6">
              <w:rPr>
                <w:rFonts w:ascii="Times New Roman" w:hAnsi="Times New Roman" w:cs="Times New Roman" w:hint="eastAsia"/>
                <w:color w:val="auto"/>
              </w:rPr>
              <w:t>熱疾病</w:t>
            </w:r>
            <w:r w:rsidRPr="00204BB6">
              <w:rPr>
                <w:rFonts w:ascii="Times New Roman" w:hAnsi="Times New Roman" w:cs="Times New Roman" w:hint="eastAsia"/>
                <w:color w:val="auto"/>
              </w:rPr>
              <w:t>(</w:t>
            </w:r>
            <w:r w:rsidRPr="00204BB6">
              <w:rPr>
                <w:rFonts w:ascii="Times New Roman" w:hAnsi="Times New Roman" w:cs="Times New Roman" w:hint="eastAsia"/>
                <w:color w:val="auto"/>
              </w:rPr>
              <w:t>中暑等</w:t>
            </w:r>
            <w:r w:rsidRPr="00204BB6">
              <w:rPr>
                <w:rFonts w:ascii="Times New Roman" w:hAnsi="Times New Roman" w:cs="Times New Roman" w:hint="eastAsia"/>
                <w:color w:val="auto"/>
              </w:rPr>
              <w:t>)</w:t>
            </w:r>
          </w:p>
        </w:tc>
      </w:tr>
      <w:tr w:rsidR="00204BB6" w:rsidRPr="00204BB6" w:rsidTr="00F55E0E">
        <w:tc>
          <w:tcPr>
            <w:tcW w:w="236" w:type="dxa"/>
            <w:tcBorders>
              <w:top w:val="nil"/>
              <w:bottom w:val="single" w:sz="4" w:space="0" w:color="auto"/>
              <w:right w:val="nil"/>
            </w:tcBorders>
          </w:tcPr>
          <w:p w:rsidR="006A0B4C" w:rsidRPr="00204BB6" w:rsidRDefault="006A0B4C" w:rsidP="006A0B4C">
            <w:pPr>
              <w:pStyle w:val="Default"/>
              <w:tabs>
                <w:tab w:val="right" w:pos="249"/>
                <w:tab w:val="center" w:pos="361"/>
              </w:tabs>
              <w:jc w:val="right"/>
              <w:rPr>
                <w:rFonts w:ascii="Times New Roman" w:hAnsi="Times New Roman" w:cs="Times New Roman"/>
                <w:color w:val="auto"/>
              </w:rPr>
            </w:pPr>
          </w:p>
        </w:tc>
        <w:tc>
          <w:tcPr>
            <w:tcW w:w="388" w:type="dxa"/>
            <w:tcBorders>
              <w:top w:val="nil"/>
              <w:left w:val="nil"/>
              <w:bottom w:val="single" w:sz="4" w:space="0" w:color="auto"/>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3261" w:type="dxa"/>
            <w:tcBorders>
              <w:top w:val="nil"/>
              <w:left w:val="nil"/>
              <w:bottom w:val="single" w:sz="4" w:space="0" w:color="auto"/>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hint="eastAsia"/>
                <w:color w:val="auto"/>
              </w:rPr>
              <w:t>7</w:t>
            </w:r>
            <w:r w:rsidRPr="00204BB6">
              <w:rPr>
                <w:rFonts w:ascii="Times New Roman" w:hAnsi="Times New Roman" w:cs="Times New Roman"/>
                <w:color w:val="auto"/>
              </w:rPr>
              <w:t>.</w:t>
            </w:r>
            <w:r w:rsidRPr="00204BB6">
              <w:rPr>
                <w:rFonts w:ascii="Times New Roman" w:hAnsi="Times New Roman" w:cs="Times New Roman"/>
                <w:color w:val="auto"/>
              </w:rPr>
              <w:t>夾、</w:t>
            </w:r>
            <w:proofErr w:type="gramStart"/>
            <w:r w:rsidRPr="00204BB6">
              <w:rPr>
                <w:rFonts w:ascii="Times New Roman" w:hAnsi="Times New Roman" w:cs="Times New Roman"/>
                <w:color w:val="auto"/>
              </w:rPr>
              <w:t>捲</w:t>
            </w:r>
            <w:proofErr w:type="gramEnd"/>
            <w:r w:rsidRPr="00204BB6">
              <w:rPr>
                <w:rFonts w:ascii="Times New Roman" w:hAnsi="Times New Roman" w:cs="Times New Roman"/>
                <w:color w:val="auto"/>
              </w:rPr>
              <w:t>、切、割、擦傷</w:t>
            </w:r>
          </w:p>
        </w:tc>
        <w:tc>
          <w:tcPr>
            <w:tcW w:w="425" w:type="dxa"/>
            <w:tcBorders>
              <w:top w:val="nil"/>
              <w:left w:val="nil"/>
              <w:bottom w:val="single" w:sz="4" w:space="0" w:color="auto"/>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862" w:type="dxa"/>
            <w:gridSpan w:val="2"/>
            <w:tcBorders>
              <w:top w:val="nil"/>
              <w:left w:val="nil"/>
              <w:bottom w:val="single" w:sz="4" w:space="0" w:color="auto"/>
              <w:right w:val="nil"/>
            </w:tcBorders>
          </w:tcPr>
          <w:p w:rsidR="006A0B4C" w:rsidRPr="00204BB6" w:rsidRDefault="006A0B4C" w:rsidP="006A0B4C">
            <w:pPr>
              <w:pStyle w:val="Default"/>
              <w:rPr>
                <w:rFonts w:ascii="Times New Roman" w:hAnsi="Times New Roman" w:cs="Times New Roman"/>
                <w:color w:val="auto"/>
              </w:rPr>
            </w:pPr>
            <w:r w:rsidRPr="00204BB6">
              <w:rPr>
                <w:rFonts w:ascii="Times New Roman" w:hAnsi="Times New Roman" w:cs="Times New Roman"/>
                <w:color w:val="auto"/>
              </w:rPr>
              <w:t>14.</w:t>
            </w:r>
            <w:r w:rsidRPr="00204BB6">
              <w:rPr>
                <w:rFonts w:ascii="Times New Roman" w:hAnsi="Times New Roman" w:cs="Times New Roman"/>
                <w:color w:val="auto"/>
              </w:rPr>
              <w:t>物體破裂</w:t>
            </w:r>
          </w:p>
        </w:tc>
        <w:tc>
          <w:tcPr>
            <w:tcW w:w="369" w:type="dxa"/>
            <w:tcBorders>
              <w:top w:val="nil"/>
              <w:left w:val="nil"/>
              <w:bottom w:val="single" w:sz="4" w:space="0" w:color="auto"/>
              <w:right w:val="nil"/>
            </w:tcBorders>
          </w:tcPr>
          <w:p w:rsidR="006A0B4C" w:rsidRPr="00204BB6" w:rsidRDefault="006A0B4C" w:rsidP="006A0B4C">
            <w:pPr>
              <w:pStyle w:val="Default"/>
              <w:tabs>
                <w:tab w:val="right" w:pos="249"/>
                <w:tab w:val="center" w:pos="361"/>
              </w:tabs>
              <w:jc w:val="right"/>
              <w:rPr>
                <w:rFonts w:hAnsi="標楷體" w:cs="Times New Roman"/>
                <w:color w:val="auto"/>
              </w:rPr>
            </w:pPr>
            <w:r w:rsidRPr="00204BB6">
              <w:rPr>
                <w:rFonts w:hAnsi="標楷體" w:cs="Times New Roman"/>
                <w:color w:val="auto"/>
              </w:rPr>
              <w:t>□</w:t>
            </w:r>
          </w:p>
        </w:tc>
        <w:tc>
          <w:tcPr>
            <w:tcW w:w="2524" w:type="dxa"/>
            <w:gridSpan w:val="2"/>
            <w:tcBorders>
              <w:top w:val="nil"/>
              <w:left w:val="nil"/>
              <w:bottom w:val="single" w:sz="4" w:space="0" w:color="auto"/>
            </w:tcBorders>
          </w:tcPr>
          <w:p w:rsidR="006A0B4C" w:rsidRPr="00204BB6" w:rsidRDefault="006A0B4C" w:rsidP="006A0B4C">
            <w:pPr>
              <w:pStyle w:val="Default"/>
              <w:rPr>
                <w:rFonts w:ascii="Times New Roman" w:hAnsi="Times New Roman" w:cs="Times New Roman"/>
                <w:color w:val="auto"/>
                <w:u w:val="single"/>
              </w:rPr>
            </w:pPr>
            <w:r w:rsidRPr="00204BB6">
              <w:rPr>
                <w:rFonts w:ascii="Times New Roman" w:hAnsi="Times New Roman" w:cs="Times New Roman" w:hint="eastAsia"/>
                <w:color w:val="auto"/>
              </w:rPr>
              <w:t>21</w:t>
            </w:r>
            <w:r w:rsidRPr="00204BB6">
              <w:rPr>
                <w:rFonts w:ascii="Times New Roman" w:hAnsi="Times New Roman" w:cs="Times New Roman"/>
                <w:color w:val="auto"/>
              </w:rPr>
              <w:t>.</w:t>
            </w:r>
            <w:r w:rsidRPr="00204BB6">
              <w:rPr>
                <w:rFonts w:ascii="Times New Roman" w:hAnsi="Times New Roman" w:cs="Times New Roman"/>
                <w:color w:val="auto"/>
              </w:rPr>
              <w:t>其他</w:t>
            </w:r>
            <w:r w:rsidRPr="00204BB6">
              <w:rPr>
                <w:rFonts w:ascii="Times New Roman" w:hAnsi="Times New Roman" w:cs="Times New Roman" w:hint="eastAsia"/>
                <w:color w:val="auto"/>
                <w:u w:val="single"/>
              </w:rPr>
              <w:t xml:space="preserve">            </w:t>
            </w:r>
          </w:p>
        </w:tc>
      </w:tr>
      <w:tr w:rsidR="00204BB6" w:rsidRPr="00204BB6" w:rsidTr="00F55E0E">
        <w:tc>
          <w:tcPr>
            <w:tcW w:w="10065" w:type="dxa"/>
            <w:gridSpan w:val="9"/>
            <w:tcBorders>
              <w:top w:val="single" w:sz="4" w:space="0" w:color="auto"/>
              <w:bottom w:val="single" w:sz="4" w:space="0" w:color="auto"/>
            </w:tcBorders>
          </w:tcPr>
          <w:p w:rsidR="006A0B4C" w:rsidRPr="00204BB6" w:rsidRDefault="006A0B4C" w:rsidP="006A0B4C">
            <w:pPr>
              <w:numPr>
                <w:ilvl w:val="0"/>
                <w:numId w:val="2"/>
              </w:numPr>
              <w:ind w:left="482" w:hanging="482"/>
              <w:rPr>
                <w:rFonts w:ascii="Times New Roman" w:eastAsia="標楷體" w:hAnsi="Times New Roman" w:cs="Times New Roman"/>
                <w:b/>
                <w:szCs w:val="24"/>
              </w:rPr>
            </w:pPr>
            <w:r w:rsidRPr="00204BB6">
              <w:rPr>
                <w:rFonts w:ascii="Times New Roman" w:eastAsia="標楷體" w:hAnsi="Times New Roman" w:cs="Times New Roman"/>
                <w:b/>
                <w:szCs w:val="24"/>
              </w:rPr>
              <w:t>危害防止措施</w:t>
            </w:r>
          </w:p>
          <w:p w:rsidR="006A0B4C" w:rsidRPr="00204BB6" w:rsidRDefault="006A0B4C" w:rsidP="006A0B4C">
            <w:pPr>
              <w:numPr>
                <w:ilvl w:val="0"/>
                <w:numId w:val="5"/>
              </w:numPr>
              <w:rPr>
                <w:rFonts w:ascii="Times New Roman" w:eastAsia="標楷體" w:hAnsi="Times New Roman" w:cs="Times New Roman"/>
                <w:b/>
                <w:szCs w:val="24"/>
              </w:rPr>
            </w:pPr>
            <w:r w:rsidRPr="00204BB6">
              <w:rPr>
                <w:rFonts w:ascii="Times New Roman" w:eastAsia="標楷體" w:hAnsi="Times New Roman" w:cs="Times New Roman"/>
                <w:b/>
                <w:szCs w:val="24"/>
              </w:rPr>
              <w:t>墜落</w:t>
            </w:r>
            <w:r w:rsidRPr="00204BB6">
              <w:rPr>
                <w:rFonts w:ascii="Times New Roman" w:eastAsia="標楷體" w:hAnsi="Times New Roman" w:cs="Times New Roman" w:hint="eastAsia"/>
                <w:b/>
                <w:szCs w:val="24"/>
              </w:rPr>
              <w:t>、踏穿</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於高</w:t>
            </w:r>
            <w:r w:rsidRPr="00204BB6">
              <w:rPr>
                <w:rFonts w:ascii="Times New Roman" w:eastAsia="標楷體" w:hAnsi="Times New Roman" w:cs="Times New Roman" w:hint="eastAsia"/>
                <w:szCs w:val="24"/>
              </w:rPr>
              <w:t>度</w:t>
            </w:r>
            <w:r w:rsidRPr="00204BB6">
              <w:rPr>
                <w:rFonts w:ascii="Times New Roman" w:eastAsia="標楷體" w:hAnsi="Times New Roman" w:cs="Times New Roman"/>
                <w:szCs w:val="24"/>
              </w:rPr>
              <w:t>差超過</w:t>
            </w:r>
            <w:proofErr w:type="gramStart"/>
            <w:r w:rsidRPr="00204BB6">
              <w:rPr>
                <w:rFonts w:ascii="Times New Roman" w:eastAsia="標楷體" w:hAnsi="Times New Roman" w:cs="Times New Roman"/>
                <w:szCs w:val="24"/>
              </w:rPr>
              <w:t>一</w:t>
            </w:r>
            <w:proofErr w:type="gramEnd"/>
            <w:r w:rsidRPr="00204BB6">
              <w:rPr>
                <w:rFonts w:ascii="Times New Roman" w:eastAsia="標楷體" w:hAnsi="Times New Roman" w:cs="Times New Roman"/>
                <w:szCs w:val="24"/>
              </w:rPr>
              <w:t>．五公尺以上</w:t>
            </w:r>
            <w:r w:rsidRPr="00204BB6">
              <w:rPr>
                <w:rFonts w:ascii="Times New Roman" w:eastAsia="標楷體" w:hAnsi="Times New Roman" w:cs="Times New Roman" w:hint="eastAsia"/>
                <w:szCs w:val="24"/>
              </w:rPr>
              <w:t>之</w:t>
            </w:r>
            <w:r w:rsidRPr="00204BB6">
              <w:rPr>
                <w:rFonts w:ascii="Times New Roman" w:eastAsia="標楷體" w:hAnsi="Times New Roman" w:cs="Times New Roman"/>
                <w:szCs w:val="24"/>
              </w:rPr>
              <w:t>場所作業時，應設置能使勞工安全上下之設備。</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於高度二公尺以上之場所邊緣及開口部份，應設有適當強度之圍欄、握把、覆蓋等防護措施，設置有困難時，應使用安全帶等防止墜落之防護措施。</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於高度二公尺以上之作業場所或有墜落之虞時，應以架設施工架等方法設置工作台，設置有困難時，應採取張掛安全網，並使用安全帶等防止墜落之防護具。以上場所於作業時，有遇強風、大雨等惡劣氣候應停止作業。</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於以鐵皮板、木板、塑膠等材料構築之屋頂作業時，為</w:t>
            </w:r>
            <w:proofErr w:type="gramStart"/>
            <w:r w:rsidRPr="00204BB6">
              <w:rPr>
                <w:rFonts w:ascii="Times New Roman" w:eastAsia="標楷體" w:hAnsi="Times New Roman" w:cs="Times New Roman"/>
                <w:szCs w:val="24"/>
              </w:rPr>
              <w:t>防止踏穿墜落</w:t>
            </w:r>
            <w:proofErr w:type="gramEnd"/>
            <w:r w:rsidRPr="00204BB6">
              <w:rPr>
                <w:rFonts w:ascii="Times New Roman" w:eastAsia="標楷體" w:hAnsi="Times New Roman" w:cs="Times New Roman"/>
                <w:szCs w:val="24"/>
              </w:rPr>
              <w:t>，</w:t>
            </w:r>
            <w:proofErr w:type="gramStart"/>
            <w:r w:rsidRPr="00204BB6">
              <w:rPr>
                <w:rFonts w:ascii="Times New Roman" w:eastAsia="標楷體" w:hAnsi="Times New Roman" w:cs="Times New Roman"/>
                <w:szCs w:val="24"/>
              </w:rPr>
              <w:t>應於屋架上</w:t>
            </w:r>
            <w:proofErr w:type="gramEnd"/>
            <w:r w:rsidRPr="00204BB6">
              <w:rPr>
                <w:rFonts w:ascii="Times New Roman" w:eastAsia="標楷體" w:hAnsi="Times New Roman" w:cs="Times New Roman"/>
                <w:szCs w:val="24"/>
              </w:rPr>
              <w:t>設置適當強度且寬度在三十公分以上之踏板，或裝設</w:t>
            </w:r>
            <w:proofErr w:type="gramStart"/>
            <w:r w:rsidRPr="00204BB6">
              <w:rPr>
                <w:rFonts w:ascii="Times New Roman" w:eastAsia="標楷體" w:hAnsi="Times New Roman" w:cs="Times New Roman"/>
                <w:szCs w:val="24"/>
              </w:rPr>
              <w:t>堅固格柵或</w:t>
            </w:r>
            <w:proofErr w:type="gramEnd"/>
            <w:r w:rsidRPr="00204BB6">
              <w:rPr>
                <w:rFonts w:ascii="Times New Roman" w:eastAsia="標楷體" w:hAnsi="Times New Roman" w:cs="Times New Roman"/>
                <w:szCs w:val="24"/>
              </w:rPr>
              <w:t>安全網</w:t>
            </w:r>
            <w:proofErr w:type="gramStart"/>
            <w:r w:rsidRPr="00204BB6">
              <w:rPr>
                <w:rFonts w:ascii="Times New Roman" w:eastAsia="標楷體" w:hAnsi="Times New Roman" w:cs="Times New Roman"/>
                <w:szCs w:val="24"/>
              </w:rPr>
              <w:t>等防墜設施</w:t>
            </w:r>
            <w:proofErr w:type="gramEnd"/>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並指定專人指揮或監督該作業。</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對於使用之移動梯，應符合下列之規定：</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具有堅固之構造。</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其材質不得有顯著之損傷、腐蝕等現象。</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寬度應在三十公分以上。</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應採取防止滑溜或其他防止轉動之必要措施。</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對於使用</w:t>
            </w:r>
            <w:proofErr w:type="gramStart"/>
            <w:r w:rsidRPr="00204BB6">
              <w:rPr>
                <w:rFonts w:ascii="Times New Roman" w:eastAsia="標楷體" w:hAnsi="Times New Roman" w:cs="Times New Roman"/>
                <w:szCs w:val="24"/>
              </w:rPr>
              <w:t>之合梯</w:t>
            </w:r>
            <w:proofErr w:type="gramEnd"/>
            <w:r w:rsidRPr="00204BB6">
              <w:rPr>
                <w:rFonts w:ascii="Times New Roman" w:eastAsia="標楷體" w:hAnsi="Times New Roman" w:cs="Times New Roman"/>
                <w:szCs w:val="24"/>
              </w:rPr>
              <w:t>，應符合下列規定：</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具有堅固之構造，其材質不得有顯著之損傷、腐蝕等。</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proofErr w:type="gramStart"/>
            <w:r w:rsidRPr="00204BB6">
              <w:rPr>
                <w:rFonts w:ascii="Times New Roman" w:eastAsia="標楷體" w:hAnsi="Times New Roman" w:cs="Times New Roman"/>
                <w:szCs w:val="24"/>
              </w:rPr>
              <w:t>梯腳與</w:t>
            </w:r>
            <w:proofErr w:type="gramEnd"/>
            <w:r w:rsidRPr="00204BB6">
              <w:rPr>
                <w:rFonts w:ascii="Times New Roman" w:eastAsia="標楷體" w:hAnsi="Times New Roman" w:cs="Times New Roman"/>
                <w:szCs w:val="24"/>
              </w:rPr>
              <w:t>地面之角度應在七十五度</w:t>
            </w:r>
            <w:proofErr w:type="gramStart"/>
            <w:r w:rsidRPr="00204BB6">
              <w:rPr>
                <w:rFonts w:ascii="Times New Roman" w:eastAsia="標楷體" w:hAnsi="Times New Roman" w:cs="Times New Roman"/>
                <w:szCs w:val="24"/>
              </w:rPr>
              <w:t>以內，</w:t>
            </w:r>
            <w:proofErr w:type="gramEnd"/>
            <w:r w:rsidRPr="00204BB6">
              <w:rPr>
                <w:rFonts w:ascii="Times New Roman" w:eastAsia="標楷體" w:hAnsi="Times New Roman" w:cs="Times New Roman"/>
                <w:szCs w:val="24"/>
              </w:rPr>
              <w:t>且兩</w:t>
            </w:r>
            <w:proofErr w:type="gramStart"/>
            <w:r w:rsidRPr="00204BB6">
              <w:rPr>
                <w:rFonts w:ascii="Times New Roman" w:eastAsia="標楷體" w:hAnsi="Times New Roman" w:cs="Times New Roman"/>
                <w:szCs w:val="24"/>
              </w:rPr>
              <w:t>梯腳間有</w:t>
            </w:r>
            <w:proofErr w:type="gramEnd"/>
            <w:r w:rsidRPr="00204BB6">
              <w:rPr>
                <w:rFonts w:ascii="Times New Roman" w:eastAsia="標楷體" w:hAnsi="Times New Roman" w:cs="Times New Roman"/>
                <w:szCs w:val="24"/>
              </w:rPr>
              <w:t>硬質</w:t>
            </w:r>
            <w:proofErr w:type="gramStart"/>
            <w:r w:rsidRPr="00204BB6">
              <w:rPr>
                <w:rFonts w:ascii="Times New Roman" w:eastAsia="標楷體" w:hAnsi="Times New Roman" w:cs="Times New Roman"/>
                <w:szCs w:val="24"/>
              </w:rPr>
              <w:t>繫材扣牢</w:t>
            </w:r>
            <w:proofErr w:type="gramEnd"/>
            <w:r w:rsidRPr="00204BB6">
              <w:rPr>
                <w:rFonts w:ascii="Times New Roman" w:eastAsia="標楷體" w:hAnsi="Times New Roman" w:cs="Times New Roman"/>
                <w:szCs w:val="24"/>
              </w:rPr>
              <w:t>，</w:t>
            </w:r>
            <w:proofErr w:type="gramStart"/>
            <w:r w:rsidRPr="00204BB6">
              <w:rPr>
                <w:rFonts w:ascii="Times New Roman" w:eastAsia="標楷體" w:hAnsi="Times New Roman" w:cs="Times New Roman"/>
                <w:szCs w:val="24"/>
              </w:rPr>
              <w:t>腳部有防</w:t>
            </w:r>
            <w:proofErr w:type="gramEnd"/>
            <w:r w:rsidRPr="00204BB6">
              <w:rPr>
                <w:rFonts w:ascii="Times New Roman" w:eastAsia="標楷體" w:hAnsi="Times New Roman" w:cs="Times New Roman"/>
                <w:szCs w:val="24"/>
              </w:rPr>
              <w:t>滑</w:t>
            </w:r>
            <w:proofErr w:type="gramStart"/>
            <w:r w:rsidRPr="00204BB6">
              <w:rPr>
                <w:rFonts w:ascii="Times New Roman" w:eastAsia="標楷體" w:hAnsi="Times New Roman" w:cs="Times New Roman"/>
                <w:szCs w:val="24"/>
              </w:rPr>
              <w:t>絕緣腳座套</w:t>
            </w:r>
            <w:proofErr w:type="gramEnd"/>
            <w:r w:rsidRPr="00204BB6">
              <w:rPr>
                <w:rFonts w:ascii="Times New Roman" w:eastAsia="標楷體" w:hAnsi="Times New Roman" w:cs="Times New Roman"/>
                <w:szCs w:val="24"/>
              </w:rPr>
              <w:t>，並有安全之防滑梯面。</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不</w:t>
            </w:r>
            <w:proofErr w:type="gramStart"/>
            <w:r w:rsidRPr="00204BB6">
              <w:rPr>
                <w:rFonts w:ascii="Times New Roman" w:eastAsia="標楷體" w:hAnsi="Times New Roman" w:cs="Times New Roman"/>
                <w:szCs w:val="24"/>
              </w:rPr>
              <w:t>得以合梯當作</w:t>
            </w:r>
            <w:proofErr w:type="gramEnd"/>
            <w:r w:rsidRPr="00204BB6">
              <w:rPr>
                <w:rFonts w:ascii="Times New Roman" w:eastAsia="標楷體" w:hAnsi="Times New Roman" w:cs="Times New Roman"/>
                <w:szCs w:val="24"/>
              </w:rPr>
              <w:t>二工作面之上下設備使用，並應禁止勞工站立</w:t>
            </w:r>
            <w:proofErr w:type="gramStart"/>
            <w:r w:rsidRPr="00204BB6">
              <w:rPr>
                <w:rFonts w:ascii="Times New Roman" w:eastAsia="標楷體" w:hAnsi="Times New Roman" w:cs="Times New Roman"/>
                <w:szCs w:val="24"/>
              </w:rPr>
              <w:t>於頂板作業</w:t>
            </w:r>
            <w:proofErr w:type="gramEnd"/>
            <w:r w:rsidRPr="00204BB6">
              <w:rPr>
                <w:rFonts w:ascii="Times New Roman" w:eastAsia="標楷體" w:hAnsi="Times New Roman" w:cs="Times New Roman"/>
                <w:szCs w:val="24"/>
              </w:rPr>
              <w:t>。</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應避免作業場所中僅有一人獨自作業，並設置協助之勞工。</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對於使用之梯式</w:t>
            </w:r>
            <w:proofErr w:type="gramStart"/>
            <w:r w:rsidRPr="00204BB6">
              <w:rPr>
                <w:rFonts w:ascii="Times New Roman" w:eastAsia="標楷體" w:hAnsi="Times New Roman" w:cs="Times New Roman"/>
                <w:szCs w:val="24"/>
              </w:rPr>
              <w:t>施工架立木</w:t>
            </w:r>
            <w:proofErr w:type="gramEnd"/>
            <w:r w:rsidRPr="00204BB6">
              <w:rPr>
                <w:rFonts w:ascii="Times New Roman" w:eastAsia="標楷體" w:hAnsi="Times New Roman" w:cs="Times New Roman"/>
                <w:szCs w:val="24"/>
              </w:rPr>
              <w:t>之梯子，應符合下列規定：</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具有適當之強度。</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lastRenderedPageBreak/>
              <w:t>置</w:t>
            </w:r>
            <w:proofErr w:type="gramStart"/>
            <w:r w:rsidRPr="00204BB6">
              <w:rPr>
                <w:rFonts w:ascii="Times New Roman" w:eastAsia="標楷體" w:hAnsi="Times New Roman" w:cs="Times New Roman"/>
                <w:szCs w:val="24"/>
              </w:rPr>
              <w:t>於座板</w:t>
            </w:r>
            <w:proofErr w:type="gramEnd"/>
            <w:r w:rsidRPr="00204BB6">
              <w:rPr>
                <w:rFonts w:ascii="Times New Roman" w:eastAsia="標楷體" w:hAnsi="Times New Roman" w:cs="Times New Roman"/>
                <w:szCs w:val="24"/>
              </w:rPr>
              <w:t>或墊板之上，並視土壤之性質埋入地下至必要之深度，使每一梯子之二立木平穩落地，並</w:t>
            </w:r>
            <w:proofErr w:type="gramStart"/>
            <w:r w:rsidRPr="00204BB6">
              <w:rPr>
                <w:rFonts w:ascii="Times New Roman" w:eastAsia="標楷體" w:hAnsi="Times New Roman" w:cs="Times New Roman"/>
                <w:szCs w:val="24"/>
              </w:rPr>
              <w:t>將梯腳適當紮</w:t>
            </w:r>
            <w:proofErr w:type="gramEnd"/>
            <w:r w:rsidRPr="00204BB6">
              <w:rPr>
                <w:rFonts w:ascii="Times New Roman" w:eastAsia="標楷體" w:hAnsi="Times New Roman" w:cs="Times New Roman"/>
                <w:szCs w:val="24"/>
              </w:rPr>
              <w:t>結。</w:t>
            </w:r>
          </w:p>
          <w:p w:rsidR="006A0B4C" w:rsidRPr="00204BB6" w:rsidRDefault="006A0B4C" w:rsidP="006A0B4C">
            <w:pPr>
              <w:numPr>
                <w:ilvl w:val="1"/>
                <w:numId w:val="3"/>
              </w:numPr>
              <w:spacing w:line="400" w:lineRule="atLeast"/>
              <w:ind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以一梯連接另一梯增加其長度時，該二梯至少</w:t>
            </w:r>
            <w:proofErr w:type="gramStart"/>
            <w:r w:rsidRPr="00204BB6">
              <w:rPr>
                <w:rFonts w:ascii="Times New Roman" w:eastAsia="標楷體" w:hAnsi="Times New Roman" w:cs="Times New Roman"/>
                <w:szCs w:val="24"/>
              </w:rPr>
              <w:t>應疊接一</w:t>
            </w:r>
            <w:proofErr w:type="gramEnd"/>
            <w:r w:rsidRPr="00204BB6">
              <w:rPr>
                <w:rFonts w:ascii="Times New Roman" w:eastAsia="標楷體" w:hAnsi="Times New Roman" w:cs="Times New Roman"/>
                <w:szCs w:val="24"/>
              </w:rPr>
              <w:t>．五公尺以上，並</w:t>
            </w:r>
            <w:proofErr w:type="gramStart"/>
            <w:r w:rsidRPr="00204BB6">
              <w:rPr>
                <w:rFonts w:ascii="Times New Roman" w:eastAsia="標楷體" w:hAnsi="Times New Roman" w:cs="Times New Roman"/>
                <w:szCs w:val="24"/>
              </w:rPr>
              <w:t>紮</w:t>
            </w:r>
            <w:proofErr w:type="gramEnd"/>
            <w:r w:rsidRPr="00204BB6">
              <w:rPr>
                <w:rFonts w:ascii="Times New Roman" w:eastAsia="標楷體" w:hAnsi="Times New Roman" w:cs="Times New Roman"/>
                <w:szCs w:val="24"/>
              </w:rPr>
              <w:t>結牢固。</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從事高架作業時，應依勞動部頒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szCs w:val="24"/>
              </w:rPr>
              <w:t>之「高架作業勞工保護措施標準」辦理。</w:t>
            </w:r>
          </w:p>
          <w:p w:rsidR="006A0B4C" w:rsidRPr="00204BB6" w:rsidRDefault="006A0B4C" w:rsidP="006A0B4C">
            <w:pPr>
              <w:numPr>
                <w:ilvl w:val="0"/>
                <w:numId w:val="3"/>
              </w:numPr>
              <w:spacing w:line="400" w:lineRule="atLeast"/>
              <w:ind w:left="641" w:hanging="250"/>
              <w:jc w:val="both"/>
              <w:rPr>
                <w:rFonts w:ascii="Times New Roman" w:eastAsia="標楷體" w:hAnsi="Times New Roman" w:cs="Times New Roman"/>
                <w:szCs w:val="24"/>
                <w:u w:val="single"/>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spacing w:line="400" w:lineRule="atLeast"/>
              <w:ind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ind w:leftChars="0" w:hanging="482"/>
              <w:rPr>
                <w:rFonts w:ascii="Times New Roman" w:eastAsia="標楷體" w:hAnsi="Times New Roman" w:cs="Times New Roman"/>
                <w:b/>
                <w:szCs w:val="24"/>
              </w:rPr>
            </w:pPr>
            <w:proofErr w:type="gramStart"/>
            <w:r w:rsidRPr="00204BB6">
              <w:rPr>
                <w:rFonts w:ascii="Times New Roman" w:eastAsia="標楷體" w:hAnsi="Times New Roman" w:cs="Times New Roman"/>
                <w:b/>
                <w:szCs w:val="24"/>
              </w:rPr>
              <w:t>感</w:t>
            </w:r>
            <w:proofErr w:type="gramEnd"/>
            <w:r w:rsidRPr="00204BB6">
              <w:rPr>
                <w:rFonts w:ascii="Times New Roman" w:eastAsia="標楷體" w:hAnsi="Times New Roman" w:cs="Times New Roman"/>
                <w:b/>
                <w:szCs w:val="24"/>
              </w:rPr>
              <w:t>電</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電氣機具使用前，應詳加檢查機具、電線等是否有破損、損壞等情形，</w:t>
            </w:r>
            <w:proofErr w:type="gramStart"/>
            <w:r w:rsidRPr="00204BB6">
              <w:rPr>
                <w:rFonts w:ascii="Times New Roman" w:eastAsia="標楷體" w:hAnsi="Times New Roman" w:cs="Times New Roman"/>
                <w:szCs w:val="24"/>
              </w:rPr>
              <w:t>不</w:t>
            </w:r>
            <w:proofErr w:type="gramEnd"/>
            <w:r w:rsidRPr="00204BB6">
              <w:rPr>
                <w:rFonts w:ascii="Times New Roman" w:eastAsia="標楷體" w:hAnsi="Times New Roman" w:cs="Times New Roman"/>
                <w:szCs w:val="24"/>
              </w:rPr>
              <w:t>合格者不得使用。</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場所之電源開關</w:t>
            </w:r>
            <w:r w:rsidRPr="00204BB6">
              <w:rPr>
                <w:rFonts w:ascii="Times New Roman" w:eastAsia="標楷體" w:hAnsi="Times New Roman" w:cs="Times New Roman"/>
                <w:szCs w:val="24"/>
              </w:rPr>
              <w:t>(</w:t>
            </w:r>
            <w:r w:rsidRPr="00204BB6">
              <w:rPr>
                <w:rFonts w:ascii="Times New Roman" w:eastAsia="標楷體" w:hAnsi="Times New Roman" w:cs="Times New Roman"/>
                <w:szCs w:val="24"/>
              </w:rPr>
              <w:t>包含分路開關</w:t>
            </w:r>
            <w:r w:rsidRPr="00204BB6">
              <w:rPr>
                <w:rFonts w:ascii="Times New Roman" w:eastAsia="標楷體" w:hAnsi="Times New Roman" w:cs="Times New Roman"/>
                <w:szCs w:val="24"/>
              </w:rPr>
              <w:t>)</w:t>
            </w:r>
            <w:r w:rsidRPr="00204BB6">
              <w:rPr>
                <w:rFonts w:ascii="Times New Roman" w:eastAsia="標楷體" w:hAnsi="Times New Roman" w:cs="Times New Roman"/>
                <w:szCs w:val="24"/>
              </w:rPr>
              <w:t>所設置之漏電斷路器，不得任意拆卸、破壞，其用電設備之電路，必須經過漏電斷路器。</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場所附近如有高壓電線，除應向台灣電力公司申請裝設絕緣套管外，各承攬人</w:t>
            </w:r>
            <w:proofErr w:type="gramStart"/>
            <w:r w:rsidRPr="00204BB6">
              <w:rPr>
                <w:rFonts w:ascii="Times New Roman" w:eastAsia="標楷體" w:hAnsi="Times New Roman" w:cs="Times New Roman"/>
                <w:szCs w:val="24"/>
              </w:rPr>
              <w:t>於吊舉物件</w:t>
            </w:r>
            <w:proofErr w:type="gramEnd"/>
            <w:r w:rsidRPr="00204BB6">
              <w:rPr>
                <w:rFonts w:ascii="Times New Roman" w:eastAsia="標楷體" w:hAnsi="Times New Roman" w:cs="Times New Roman"/>
                <w:szCs w:val="24"/>
              </w:rPr>
              <w:t>或搬運長物時，亦應特別小心，避免碰觸。</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如自行拉設之電線，應予架高，並加掛標示。</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高度</w:t>
            </w:r>
            <w:r w:rsidRPr="00204BB6">
              <w:rPr>
                <w:rFonts w:ascii="Times New Roman" w:eastAsia="標楷體" w:hAnsi="Times New Roman" w:cs="Times New Roman" w:hint="eastAsia"/>
                <w:szCs w:val="24"/>
              </w:rPr>
              <w:t>二</w:t>
            </w:r>
            <w:r w:rsidRPr="00204BB6">
              <w:rPr>
                <w:rFonts w:ascii="Times New Roman" w:eastAsia="標楷體" w:hAnsi="Times New Roman" w:cs="Times New Roman"/>
                <w:szCs w:val="24"/>
              </w:rPr>
              <w:t>公尺</w:t>
            </w:r>
            <w:proofErr w:type="gramStart"/>
            <w:r w:rsidRPr="00204BB6">
              <w:rPr>
                <w:rFonts w:ascii="Times New Roman" w:eastAsia="標楷體" w:hAnsi="Times New Roman" w:cs="Times New Roman"/>
                <w:szCs w:val="24"/>
              </w:rPr>
              <w:t>以上鋼</w:t>
            </w:r>
            <w:proofErr w:type="gramEnd"/>
            <w:r w:rsidRPr="00204BB6">
              <w:rPr>
                <w:rFonts w:ascii="Times New Roman" w:eastAsia="標楷體" w:hAnsi="Times New Roman" w:cs="Times New Roman"/>
                <w:szCs w:val="24"/>
              </w:rPr>
              <w:t>架電焊作業之交流電焊機二次側，應有自動電擊防止裝置。</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電焊機等具備自動電擊防止裝置者，外殼應接地並標示，電焊勞工須穿戴絕緣手套、絕緣鞋、防護面罩等防護具，作業地點二公尺內應放置滅火器，無法淨空時應於易燃物品上舖設防</w:t>
            </w:r>
            <w:r w:rsidRPr="00204BB6">
              <w:rPr>
                <w:rFonts w:ascii="Times New Roman" w:eastAsia="標楷體" w:hAnsi="Times New Roman" w:cs="Times New Roman" w:hint="eastAsia"/>
                <w:szCs w:val="24"/>
              </w:rPr>
              <w:t>火</w:t>
            </w:r>
            <w:proofErr w:type="gramStart"/>
            <w:r w:rsidRPr="00204BB6">
              <w:rPr>
                <w:rFonts w:ascii="Times New Roman" w:eastAsia="標楷體" w:hAnsi="Times New Roman" w:cs="Times New Roman" w:hint="eastAsia"/>
                <w:szCs w:val="24"/>
              </w:rPr>
              <w:t>毯</w:t>
            </w:r>
            <w:proofErr w:type="gramEnd"/>
            <w:r w:rsidRPr="00204BB6">
              <w:rPr>
                <w:rFonts w:ascii="Times New Roman" w:eastAsia="標楷體" w:hAnsi="Times New Roman" w:cs="Times New Roman"/>
                <w:szCs w:val="24"/>
              </w:rPr>
              <w:t>。</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場所是否有易燃物或積水潮溼等</w:t>
            </w:r>
            <w:r w:rsidRPr="00204BB6">
              <w:rPr>
                <w:rFonts w:ascii="Times New Roman" w:eastAsia="標楷體" w:hAnsi="Times New Roman" w:cs="Times New Roman" w:hint="eastAsia"/>
                <w:szCs w:val="24"/>
              </w:rPr>
              <w:t>危害</w:t>
            </w:r>
            <w:r w:rsidRPr="00204BB6">
              <w:rPr>
                <w:rFonts w:ascii="Times New Roman" w:eastAsia="標楷體" w:hAnsi="Times New Roman" w:cs="Times New Roman"/>
                <w:szCs w:val="24"/>
              </w:rPr>
              <w:t>因素，如有應予排除後始得作業。</w:t>
            </w:r>
            <w:r w:rsidRPr="00204BB6">
              <w:rPr>
                <w:rFonts w:ascii="Times New Roman" w:eastAsia="標楷體" w:hAnsi="Times New Roman" w:cs="Times New Roman" w:hint="eastAsia"/>
                <w:szCs w:val="24"/>
              </w:rPr>
              <w:t>作業</w:t>
            </w:r>
            <w:r w:rsidRPr="00204BB6">
              <w:rPr>
                <w:rFonts w:ascii="Times New Roman" w:eastAsia="標楷體" w:hAnsi="Times New Roman" w:cs="Times New Roman"/>
                <w:szCs w:val="24"/>
              </w:rPr>
              <w:t>勞工須有完整之防護具，如絕緣手套、絕緣鞋、防護面罩等，並注意本身之身體狀態是否合適，流汗潮濕或其他影響安全因素應予以排除。</w:t>
            </w:r>
          </w:p>
          <w:p w:rsidR="006A0B4C" w:rsidRPr="00204BB6" w:rsidRDefault="006A0B4C" w:rsidP="006A0B4C">
            <w:pPr>
              <w:pStyle w:val="a3"/>
              <w:numPr>
                <w:ilvl w:val="0"/>
                <w:numId w:val="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spacing w:line="400" w:lineRule="atLeast"/>
              <w:ind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崩</w:t>
            </w:r>
            <w:r w:rsidRPr="00204BB6">
              <w:rPr>
                <w:rFonts w:ascii="Times New Roman" w:eastAsia="標楷體" w:hAnsi="Times New Roman" w:cs="Times New Roman" w:hint="eastAsia"/>
                <w:b/>
                <w:szCs w:val="24"/>
              </w:rPr>
              <w:t>（</w:t>
            </w:r>
            <w:r w:rsidRPr="00204BB6">
              <w:rPr>
                <w:rFonts w:ascii="Times New Roman" w:eastAsia="標楷體" w:hAnsi="Times New Roman" w:cs="Times New Roman"/>
                <w:b/>
                <w:szCs w:val="24"/>
              </w:rPr>
              <w:t>倒</w:t>
            </w:r>
            <w:r w:rsidRPr="00204BB6">
              <w:rPr>
                <w:rFonts w:ascii="Times New Roman" w:eastAsia="標楷體" w:hAnsi="Times New Roman" w:cs="Times New Roman" w:hint="eastAsia"/>
                <w:b/>
                <w:szCs w:val="24"/>
              </w:rPr>
              <w:t>）</w:t>
            </w:r>
            <w:r w:rsidRPr="00204BB6">
              <w:rPr>
                <w:rFonts w:ascii="Times New Roman" w:eastAsia="標楷體" w:hAnsi="Times New Roman" w:cs="Times New Roman"/>
                <w:b/>
                <w:szCs w:val="24"/>
              </w:rPr>
              <w:t>塌</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從事露天開挖作業，其垂直開挖最大深度應妥為設計，如其深度在</w:t>
            </w:r>
            <w:proofErr w:type="gramStart"/>
            <w:r w:rsidRPr="00204BB6">
              <w:rPr>
                <w:rFonts w:ascii="Times New Roman" w:eastAsia="標楷體" w:hAnsi="Times New Roman" w:cs="Times New Roman"/>
                <w:szCs w:val="24"/>
              </w:rPr>
              <w:t>一</w:t>
            </w:r>
            <w:proofErr w:type="gramEnd"/>
            <w:r w:rsidRPr="00204BB6">
              <w:rPr>
                <w:rFonts w:ascii="Times New Roman" w:eastAsia="標楷體" w:hAnsi="Times New Roman" w:cs="Times New Roman"/>
                <w:szCs w:val="24"/>
              </w:rPr>
              <w:t>．五公尺以上者，</w:t>
            </w:r>
            <w:proofErr w:type="gramStart"/>
            <w:r w:rsidRPr="00204BB6">
              <w:rPr>
                <w:rFonts w:ascii="Times New Roman" w:eastAsia="標楷體" w:hAnsi="Times New Roman" w:cs="Times New Roman"/>
                <w:szCs w:val="24"/>
              </w:rPr>
              <w:t>應設擋土</w:t>
            </w:r>
            <w:proofErr w:type="gramEnd"/>
            <w:r w:rsidRPr="00204BB6">
              <w:rPr>
                <w:rFonts w:ascii="Times New Roman" w:eastAsia="標楷體" w:hAnsi="Times New Roman" w:cs="Times New Roman"/>
                <w:szCs w:val="24"/>
              </w:rPr>
              <w:t>支撐，挖出之土方不得堆置於臨開挖面之上方，</w:t>
            </w:r>
            <w:proofErr w:type="gramStart"/>
            <w:r w:rsidRPr="00204BB6">
              <w:rPr>
                <w:rFonts w:ascii="Times New Roman" w:eastAsia="標楷體" w:hAnsi="Times New Roman" w:cs="Times New Roman"/>
                <w:szCs w:val="24"/>
              </w:rPr>
              <w:t>且擋土</w:t>
            </w:r>
            <w:proofErr w:type="gramEnd"/>
            <w:r w:rsidRPr="00204BB6">
              <w:rPr>
                <w:rFonts w:ascii="Times New Roman" w:eastAsia="標楷體" w:hAnsi="Times New Roman" w:cs="Times New Roman"/>
                <w:szCs w:val="24"/>
              </w:rPr>
              <w:t>支撐應繪製施工圖說，並指派或委請前項專業勞工簽章確認其安全</w:t>
            </w:r>
            <w:proofErr w:type="gramStart"/>
            <w:r w:rsidRPr="00204BB6">
              <w:rPr>
                <w:rFonts w:ascii="Times New Roman" w:eastAsia="標楷體" w:hAnsi="Times New Roman" w:cs="Times New Roman"/>
                <w:szCs w:val="24"/>
              </w:rPr>
              <w:t>性後按圖施</w:t>
            </w:r>
            <w:proofErr w:type="gramEnd"/>
            <w:r w:rsidRPr="00204BB6">
              <w:rPr>
                <w:rFonts w:ascii="Times New Roman" w:eastAsia="標楷體" w:hAnsi="Times New Roman" w:cs="Times New Roman"/>
                <w:szCs w:val="24"/>
              </w:rPr>
              <w:t>作之。</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對於供作模板支撐之材料，不得有明顯之損壞、變形或腐蝕，且支柱應視土質狀況，襯以墊板、</w:t>
            </w:r>
            <w:proofErr w:type="gramStart"/>
            <w:r w:rsidRPr="00204BB6">
              <w:rPr>
                <w:rFonts w:ascii="Times New Roman" w:eastAsia="標楷體" w:hAnsi="Times New Roman" w:cs="Times New Roman"/>
                <w:szCs w:val="24"/>
              </w:rPr>
              <w:t>座板或</w:t>
            </w:r>
            <w:proofErr w:type="gramEnd"/>
            <w:r w:rsidRPr="00204BB6">
              <w:rPr>
                <w:rFonts w:ascii="Times New Roman" w:eastAsia="標楷體" w:hAnsi="Times New Roman" w:cs="Times New Roman"/>
                <w:szCs w:val="24"/>
              </w:rPr>
              <w:t>敷設水泥等方式，以防止支柱之</w:t>
            </w:r>
            <w:proofErr w:type="gramStart"/>
            <w:r w:rsidRPr="00204BB6">
              <w:rPr>
                <w:rFonts w:ascii="Times New Roman" w:eastAsia="標楷體" w:hAnsi="Times New Roman" w:cs="Times New Roman"/>
                <w:szCs w:val="24"/>
              </w:rPr>
              <w:t>沉</w:t>
            </w:r>
            <w:proofErr w:type="gramEnd"/>
            <w:r w:rsidRPr="00204BB6">
              <w:rPr>
                <w:rFonts w:ascii="Times New Roman" w:eastAsia="標楷體" w:hAnsi="Times New Roman" w:cs="Times New Roman"/>
                <w:szCs w:val="24"/>
              </w:rPr>
              <w:t>陷，其支柱之腳部應予以固定，以防止移動。</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澆置混凝土前，應詳細檢查模板支撐各部份之</w:t>
            </w:r>
            <w:proofErr w:type="gramStart"/>
            <w:r w:rsidRPr="00204BB6">
              <w:rPr>
                <w:rFonts w:ascii="Times New Roman" w:eastAsia="標楷體" w:hAnsi="Times New Roman" w:cs="Times New Roman"/>
                <w:szCs w:val="24"/>
              </w:rPr>
              <w:t>連接及斜撐</w:t>
            </w:r>
            <w:proofErr w:type="gramEnd"/>
            <w:r w:rsidRPr="00204BB6">
              <w:rPr>
                <w:rFonts w:ascii="Times New Roman" w:eastAsia="標楷體" w:hAnsi="Times New Roman" w:cs="Times New Roman"/>
                <w:szCs w:val="24"/>
              </w:rPr>
              <w:t>裝置是否安全，澆置期間有異常狀況必須停止作業者，非</w:t>
            </w:r>
            <w:proofErr w:type="gramStart"/>
            <w:r w:rsidRPr="00204BB6">
              <w:rPr>
                <w:rFonts w:ascii="Times New Roman" w:eastAsia="標楷體" w:hAnsi="Times New Roman" w:cs="Times New Roman"/>
                <w:szCs w:val="24"/>
              </w:rPr>
              <w:t>經修妥後</w:t>
            </w:r>
            <w:proofErr w:type="gramEnd"/>
            <w:r w:rsidRPr="00204BB6">
              <w:rPr>
                <w:rFonts w:ascii="Times New Roman" w:eastAsia="標楷體" w:hAnsi="Times New Roman" w:cs="Times New Roman"/>
                <w:szCs w:val="24"/>
              </w:rPr>
              <w:t>不得作業。</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對於直柱式施工架或懸臂式</w:t>
            </w:r>
            <w:proofErr w:type="gramStart"/>
            <w:r w:rsidRPr="00204BB6">
              <w:rPr>
                <w:rFonts w:ascii="Times New Roman" w:eastAsia="標楷體" w:hAnsi="Times New Roman" w:cs="Times New Roman"/>
                <w:szCs w:val="24"/>
              </w:rPr>
              <w:t>施工架者</w:t>
            </w:r>
            <w:proofErr w:type="gramEnd"/>
            <w:r w:rsidRPr="00204BB6">
              <w:rPr>
                <w:rFonts w:ascii="Times New Roman" w:eastAsia="標楷體" w:hAnsi="Times New Roman" w:cs="Times New Roman"/>
                <w:szCs w:val="24"/>
              </w:rPr>
              <w:t>，應依規定設置與建築物連接之壁</w:t>
            </w:r>
            <w:proofErr w:type="gramStart"/>
            <w:r w:rsidRPr="00204BB6">
              <w:rPr>
                <w:rFonts w:ascii="Times New Roman" w:eastAsia="標楷體" w:hAnsi="Times New Roman" w:cs="Times New Roman"/>
                <w:szCs w:val="24"/>
              </w:rPr>
              <w:t>連座</w:t>
            </w:r>
            <w:proofErr w:type="gramEnd"/>
            <w:r w:rsidRPr="00204BB6">
              <w:rPr>
                <w:rFonts w:ascii="Times New Roman" w:eastAsia="標楷體" w:hAnsi="Times New Roman" w:cs="Times New Roman"/>
                <w:szCs w:val="24"/>
              </w:rPr>
              <w:t>連接，以防倒塌。</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對於放置各類物料之模板、施工架、鋼架等之構造物或平</w:t>
            </w:r>
            <w:proofErr w:type="gramStart"/>
            <w:r w:rsidRPr="00204BB6">
              <w:rPr>
                <w:rFonts w:ascii="Times New Roman" w:eastAsia="標楷體" w:hAnsi="Times New Roman" w:cs="Times New Roman"/>
                <w:szCs w:val="24"/>
              </w:rPr>
              <w:t>臺</w:t>
            </w:r>
            <w:proofErr w:type="gramEnd"/>
            <w:r w:rsidRPr="00204BB6">
              <w:rPr>
                <w:rFonts w:ascii="Times New Roman" w:eastAsia="標楷體" w:hAnsi="Times New Roman" w:cs="Times New Roman"/>
                <w:szCs w:val="24"/>
              </w:rPr>
              <w:t>，應具安全之負荷強度，以防崩塌。</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施工架之基礎地面應平整，</w:t>
            </w:r>
            <w:proofErr w:type="gramStart"/>
            <w:r w:rsidRPr="00204BB6">
              <w:rPr>
                <w:rFonts w:ascii="Times New Roman" w:eastAsia="標楷體" w:hAnsi="Times New Roman" w:cs="Times New Roman"/>
                <w:szCs w:val="24"/>
              </w:rPr>
              <w:t>且夯實緊密</w:t>
            </w:r>
            <w:proofErr w:type="gramEnd"/>
            <w:r w:rsidRPr="00204BB6">
              <w:rPr>
                <w:rFonts w:ascii="Times New Roman" w:eastAsia="標楷體" w:hAnsi="Times New Roman" w:cs="Times New Roman"/>
                <w:szCs w:val="24"/>
              </w:rPr>
              <w:t>，並襯以適當材質</w:t>
            </w:r>
            <w:proofErr w:type="gramStart"/>
            <w:r w:rsidRPr="00204BB6">
              <w:rPr>
                <w:rFonts w:ascii="Times New Roman" w:eastAsia="標楷體" w:hAnsi="Times New Roman" w:cs="Times New Roman"/>
                <w:szCs w:val="24"/>
              </w:rPr>
              <w:t>之墊材</w:t>
            </w:r>
            <w:proofErr w:type="gramEnd"/>
            <w:r w:rsidRPr="00204BB6">
              <w:rPr>
                <w:rFonts w:ascii="Times New Roman" w:eastAsia="標楷體" w:hAnsi="Times New Roman" w:cs="Times New Roman"/>
                <w:szCs w:val="24"/>
              </w:rPr>
              <w:t>，以防止滑動或不均勻沈陷。</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lastRenderedPageBreak/>
              <w:t>於高度二公尺以上施工架上從事作業時，應供給足夠強度之工作臺，其寬度應在四十公分以上並</w:t>
            </w:r>
            <w:proofErr w:type="gramStart"/>
            <w:r w:rsidRPr="00204BB6">
              <w:rPr>
                <w:rFonts w:ascii="Times New Roman" w:eastAsia="標楷體" w:hAnsi="Times New Roman" w:cs="Times New Roman"/>
                <w:szCs w:val="24"/>
              </w:rPr>
              <w:t>舖</w:t>
            </w:r>
            <w:proofErr w:type="gramEnd"/>
            <w:r w:rsidRPr="00204BB6">
              <w:rPr>
                <w:rFonts w:ascii="Times New Roman" w:eastAsia="標楷體" w:hAnsi="Times New Roman" w:cs="Times New Roman"/>
                <w:szCs w:val="24"/>
              </w:rPr>
              <w:t>滿密接之踏板，其支撐點應有二處以上，並</w:t>
            </w:r>
            <w:proofErr w:type="gramStart"/>
            <w:r w:rsidRPr="00204BB6">
              <w:rPr>
                <w:rFonts w:ascii="Times New Roman" w:eastAsia="標楷體" w:hAnsi="Times New Roman" w:cs="Times New Roman"/>
                <w:szCs w:val="24"/>
              </w:rPr>
              <w:t>應綁結固定</w:t>
            </w:r>
            <w:proofErr w:type="gramEnd"/>
            <w:r w:rsidRPr="00204BB6">
              <w:rPr>
                <w:rFonts w:ascii="Times New Roman" w:eastAsia="標楷體" w:hAnsi="Times New Roman" w:cs="Times New Roman"/>
                <w:szCs w:val="24"/>
              </w:rPr>
              <w:t>，使其無脫落或位移之虞，踏板間縫隙不得大於三公分。</w:t>
            </w:r>
          </w:p>
          <w:p w:rsidR="006A0B4C" w:rsidRPr="00204BB6" w:rsidRDefault="006A0B4C" w:rsidP="006A0B4C">
            <w:pPr>
              <w:pStyle w:val="a3"/>
              <w:numPr>
                <w:ilvl w:val="0"/>
                <w:numId w:val="6"/>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ind w:leftChars="0" w:hanging="482"/>
              <w:rPr>
                <w:rFonts w:ascii="Times New Roman" w:eastAsia="標楷體" w:hAnsi="Times New Roman" w:cs="Times New Roman"/>
                <w:szCs w:val="24"/>
                <w:u w:val="single"/>
              </w:rPr>
            </w:pPr>
            <w:r w:rsidRPr="00204BB6">
              <w:rPr>
                <w:rFonts w:ascii="Times New Roman" w:eastAsia="標楷體" w:hAnsi="Times New Roman" w:cs="Times New Roman"/>
                <w:b/>
                <w:szCs w:val="24"/>
              </w:rPr>
              <w:t>物</w:t>
            </w:r>
            <w:r w:rsidRPr="00204BB6">
              <w:rPr>
                <w:rFonts w:ascii="Times New Roman" w:eastAsia="標楷體" w:hAnsi="Times New Roman" w:cs="Times New Roman" w:hint="eastAsia"/>
                <w:b/>
                <w:szCs w:val="24"/>
              </w:rPr>
              <w:t>料</w:t>
            </w:r>
            <w:r w:rsidRPr="00204BB6">
              <w:rPr>
                <w:rFonts w:ascii="Times New Roman" w:eastAsia="標楷體" w:hAnsi="Times New Roman" w:cs="Times New Roman"/>
                <w:b/>
                <w:szCs w:val="24"/>
              </w:rPr>
              <w:t>掉落</w:t>
            </w:r>
          </w:p>
          <w:p w:rsidR="006A0B4C" w:rsidRPr="00204BB6" w:rsidRDefault="006A0B4C" w:rsidP="006A0B4C">
            <w:pPr>
              <w:pStyle w:val="a3"/>
              <w:numPr>
                <w:ilvl w:val="0"/>
                <w:numId w:val="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對於工作場所有物體飛落之虞者，應設置防止物體飛落之設備，並供給安全帽等防護具，使勞工戴用。</w:t>
            </w:r>
          </w:p>
          <w:p w:rsidR="006A0B4C" w:rsidRPr="00204BB6" w:rsidRDefault="006A0B4C" w:rsidP="006A0B4C">
            <w:pPr>
              <w:pStyle w:val="a3"/>
              <w:numPr>
                <w:ilvl w:val="0"/>
                <w:numId w:val="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對於自高度在三公尺以上場所投下物體有危害勞工之虞時，應設置適當</w:t>
            </w:r>
            <w:proofErr w:type="gramStart"/>
            <w:r w:rsidRPr="00204BB6">
              <w:rPr>
                <w:rFonts w:ascii="Times New Roman" w:eastAsia="標楷體" w:hAnsi="Times New Roman" w:cs="Times New Roman"/>
                <w:szCs w:val="24"/>
              </w:rPr>
              <w:t>之滑槽</w:t>
            </w:r>
            <w:proofErr w:type="gramEnd"/>
            <w:r w:rsidRPr="00204BB6">
              <w:rPr>
                <w:rFonts w:ascii="Times New Roman" w:eastAsia="標楷體" w:hAnsi="Times New Roman" w:cs="Times New Roman"/>
                <w:szCs w:val="24"/>
              </w:rPr>
              <w:t>、承受設備，並指派監視</w:t>
            </w:r>
            <w:r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w:t>
            </w:r>
          </w:p>
          <w:p w:rsidR="006A0B4C" w:rsidRPr="00204BB6" w:rsidRDefault="006A0B4C" w:rsidP="006A0B4C">
            <w:pPr>
              <w:pStyle w:val="a3"/>
              <w:numPr>
                <w:ilvl w:val="0"/>
                <w:numId w:val="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對於起重機具之運轉，應於運轉時採取防止</w:t>
            </w:r>
            <w:proofErr w:type="gramStart"/>
            <w:r w:rsidRPr="00204BB6">
              <w:rPr>
                <w:rFonts w:ascii="Times New Roman" w:eastAsia="標楷體" w:hAnsi="Times New Roman" w:cs="Times New Roman"/>
                <w:szCs w:val="24"/>
              </w:rPr>
              <w:t>吊掛物通過</w:t>
            </w:r>
            <w:proofErr w:type="gramEnd"/>
            <w:r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上方及</w:t>
            </w:r>
            <w:r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進入</w:t>
            </w:r>
            <w:proofErr w:type="gramStart"/>
            <w:r w:rsidRPr="00204BB6">
              <w:rPr>
                <w:rFonts w:ascii="Times New Roman" w:eastAsia="標楷體" w:hAnsi="Times New Roman" w:cs="Times New Roman"/>
                <w:szCs w:val="24"/>
              </w:rPr>
              <w:t>吊掛物下方</w:t>
            </w:r>
            <w:proofErr w:type="gramEnd"/>
            <w:r w:rsidRPr="00204BB6">
              <w:rPr>
                <w:rFonts w:ascii="Times New Roman" w:eastAsia="標楷體" w:hAnsi="Times New Roman" w:cs="Times New Roman"/>
                <w:szCs w:val="24"/>
              </w:rPr>
              <w:t>之設備或措施。</w:t>
            </w:r>
          </w:p>
          <w:p w:rsidR="006A0B4C" w:rsidRPr="00204BB6" w:rsidRDefault="006A0B4C" w:rsidP="006A0B4C">
            <w:pPr>
              <w:pStyle w:val="a3"/>
              <w:numPr>
                <w:ilvl w:val="0"/>
                <w:numId w:val="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對於起重機具之吊</w:t>
            </w:r>
            <w:proofErr w:type="gramStart"/>
            <w:r w:rsidRPr="00204BB6">
              <w:rPr>
                <w:rFonts w:ascii="Times New Roman" w:eastAsia="標楷體" w:hAnsi="Times New Roman" w:cs="Times New Roman"/>
                <w:szCs w:val="24"/>
              </w:rPr>
              <w:t>鉤</w:t>
            </w:r>
            <w:proofErr w:type="gramEnd"/>
            <w:r w:rsidRPr="00204BB6">
              <w:rPr>
                <w:rFonts w:ascii="Times New Roman" w:eastAsia="標楷體" w:hAnsi="Times New Roman" w:cs="Times New Roman"/>
                <w:szCs w:val="24"/>
              </w:rPr>
              <w:t>或吊具，應有防止</w:t>
            </w:r>
            <w:proofErr w:type="gramStart"/>
            <w:r w:rsidRPr="00204BB6">
              <w:rPr>
                <w:rFonts w:ascii="Times New Roman" w:eastAsia="標楷體" w:hAnsi="Times New Roman" w:cs="Times New Roman"/>
                <w:szCs w:val="24"/>
              </w:rPr>
              <w:t>吊舉中所吊</w:t>
            </w:r>
            <w:proofErr w:type="gramEnd"/>
            <w:r w:rsidRPr="00204BB6">
              <w:rPr>
                <w:rFonts w:ascii="Times New Roman" w:eastAsia="標楷體" w:hAnsi="Times New Roman" w:cs="Times New Roman"/>
                <w:szCs w:val="24"/>
              </w:rPr>
              <w:t>物體脫落之裝置。</w:t>
            </w:r>
          </w:p>
          <w:p w:rsidR="006A0B4C" w:rsidRPr="00204BB6" w:rsidRDefault="006A0B4C" w:rsidP="006A0B4C">
            <w:pPr>
              <w:pStyle w:val="a3"/>
              <w:numPr>
                <w:ilvl w:val="0"/>
                <w:numId w:val="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ind w:leftChars="0"/>
              <w:rPr>
                <w:rFonts w:ascii="Times New Roman" w:eastAsia="標楷體" w:hAnsi="Times New Roman" w:cs="Times New Roman"/>
                <w:b/>
                <w:szCs w:val="24"/>
              </w:rPr>
            </w:pPr>
            <w:r w:rsidRPr="00204BB6">
              <w:rPr>
                <w:rFonts w:ascii="Times New Roman" w:eastAsia="標楷體" w:hAnsi="Times New Roman" w:cs="Times New Roman"/>
                <w:b/>
                <w:szCs w:val="24"/>
              </w:rPr>
              <w:t>跌倒</w:t>
            </w:r>
            <w:r w:rsidRPr="00204BB6">
              <w:rPr>
                <w:rFonts w:ascii="Times New Roman" w:eastAsia="標楷體" w:hAnsi="Times New Roman" w:cs="Times New Roman" w:hint="eastAsia"/>
                <w:b/>
                <w:szCs w:val="24"/>
              </w:rPr>
              <w:t>、滑倒</w:t>
            </w:r>
          </w:p>
          <w:p w:rsidR="006A0B4C" w:rsidRPr="00204BB6" w:rsidRDefault="006A0B4C" w:rsidP="006A0B4C">
            <w:pPr>
              <w:pStyle w:val="a3"/>
              <w:numPr>
                <w:ilvl w:val="0"/>
                <w:numId w:val="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施工用</w:t>
            </w:r>
            <w:r w:rsidRPr="00204BB6">
              <w:rPr>
                <w:rFonts w:ascii="Times New Roman" w:eastAsia="標楷體" w:hAnsi="Times New Roman" w:cs="Times New Roman" w:hint="eastAsia"/>
                <w:szCs w:val="24"/>
              </w:rPr>
              <w:t>材料</w:t>
            </w:r>
            <w:r w:rsidRPr="00204BB6">
              <w:rPr>
                <w:rFonts w:ascii="Times New Roman" w:eastAsia="標楷體" w:hAnsi="Times New Roman" w:cs="Times New Roman"/>
                <w:szCs w:val="24"/>
              </w:rPr>
              <w:t>之儲存、堆積及排列，應井然有序不可</w:t>
            </w:r>
            <w:proofErr w:type="gramStart"/>
            <w:r w:rsidRPr="00204BB6">
              <w:rPr>
                <w:rFonts w:ascii="Times New Roman" w:eastAsia="標楷體" w:hAnsi="Times New Roman" w:cs="Times New Roman"/>
                <w:szCs w:val="24"/>
              </w:rPr>
              <w:t>佔</w:t>
            </w:r>
            <w:proofErr w:type="gramEnd"/>
            <w:r w:rsidRPr="00204BB6">
              <w:rPr>
                <w:rFonts w:ascii="Times New Roman" w:eastAsia="標楷體" w:hAnsi="Times New Roman" w:cs="Times New Roman"/>
                <w:szCs w:val="24"/>
              </w:rPr>
              <w:t>通道及妨礙勞動作。</w:t>
            </w:r>
            <w:r w:rsidRPr="00204BB6">
              <w:rPr>
                <w:rFonts w:ascii="Times New Roman" w:eastAsia="標楷體" w:hAnsi="Times New Roman" w:cs="Times New Roman"/>
                <w:szCs w:val="24"/>
              </w:rPr>
              <w:tab/>
            </w:r>
          </w:p>
          <w:p w:rsidR="006A0B4C" w:rsidRPr="00204BB6" w:rsidRDefault="006A0B4C" w:rsidP="006A0B4C">
            <w:pPr>
              <w:pStyle w:val="a3"/>
              <w:numPr>
                <w:ilvl w:val="0"/>
                <w:numId w:val="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對於勞工工作場所之通道、地板、階梯，應保持不致使勞工跌倒、滑倒、</w:t>
            </w:r>
            <w:proofErr w:type="gramStart"/>
            <w:r w:rsidRPr="00204BB6">
              <w:rPr>
                <w:rFonts w:ascii="Times New Roman" w:eastAsia="標楷體" w:hAnsi="Times New Roman" w:cs="Times New Roman"/>
                <w:szCs w:val="24"/>
              </w:rPr>
              <w:t>踩傷等</w:t>
            </w:r>
            <w:proofErr w:type="gramEnd"/>
            <w:r w:rsidRPr="00204BB6">
              <w:rPr>
                <w:rFonts w:ascii="Times New Roman" w:eastAsia="標楷體" w:hAnsi="Times New Roman" w:cs="Times New Roman"/>
                <w:szCs w:val="24"/>
              </w:rPr>
              <w:t>安全狀態，或採取必要之預防措施。</w:t>
            </w:r>
          </w:p>
          <w:p w:rsidR="006A0B4C" w:rsidRPr="00204BB6" w:rsidRDefault="006A0B4C" w:rsidP="006A0B4C">
            <w:pPr>
              <w:pStyle w:val="a3"/>
              <w:numPr>
                <w:ilvl w:val="0"/>
                <w:numId w:val="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對於下列場所之照明設備，應保持其適當照明，遇有損壞，應即修復：</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階梯、升降機及出入口。</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電氣機械器具操作部份。</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高壓電氣、配電盤處。</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高度二公尺以上之勞工作業場所。</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堆積或拆卸作業場所。</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修護鋼軌或行於軌道上之車輛更換，連接作業場所。</w:t>
            </w:r>
          </w:p>
          <w:p w:rsidR="006A0B4C" w:rsidRPr="00204BB6" w:rsidRDefault="006A0B4C" w:rsidP="006A0B4C">
            <w:pPr>
              <w:pStyle w:val="a3"/>
              <w:numPr>
                <w:ilvl w:val="1"/>
                <w:numId w:val="15"/>
              </w:numPr>
              <w:spacing w:line="400" w:lineRule="atLeast"/>
              <w:ind w:leftChars="0" w:left="879" w:hanging="378"/>
              <w:jc w:val="both"/>
              <w:rPr>
                <w:rFonts w:ascii="Times New Roman" w:eastAsia="標楷體" w:hAnsi="Times New Roman" w:cs="Times New Roman"/>
                <w:szCs w:val="24"/>
              </w:rPr>
            </w:pPr>
            <w:r w:rsidRPr="00204BB6">
              <w:rPr>
                <w:rFonts w:ascii="Times New Roman" w:eastAsia="標楷體" w:hAnsi="Times New Roman" w:cs="Times New Roman"/>
                <w:szCs w:val="24"/>
              </w:rPr>
              <w:t>其他易因光線不足引起勞工災害之場所。</w:t>
            </w:r>
          </w:p>
          <w:p w:rsidR="006A0B4C" w:rsidRPr="00204BB6" w:rsidRDefault="006A0B4C" w:rsidP="006A0B4C">
            <w:pPr>
              <w:pStyle w:val="a3"/>
              <w:numPr>
                <w:ilvl w:val="0"/>
                <w:numId w:val="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衝撞、被撞</w:t>
            </w:r>
          </w:p>
          <w:p w:rsidR="006A0B4C" w:rsidRPr="00204BB6" w:rsidRDefault="006A0B4C" w:rsidP="006A0B4C">
            <w:pPr>
              <w:pStyle w:val="a3"/>
              <w:numPr>
                <w:ilvl w:val="0"/>
                <w:numId w:val="1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從事起重機具運轉作業時，為防止</w:t>
            </w:r>
            <w:proofErr w:type="gramStart"/>
            <w:r w:rsidRPr="00204BB6">
              <w:rPr>
                <w:rFonts w:ascii="Times New Roman" w:eastAsia="標楷體" w:hAnsi="Times New Roman" w:cs="Times New Roman"/>
                <w:szCs w:val="24"/>
              </w:rPr>
              <w:t>吊掛物掉落</w:t>
            </w:r>
            <w:proofErr w:type="gramEnd"/>
            <w:r w:rsidRPr="00204BB6">
              <w:rPr>
                <w:rFonts w:ascii="Times New Roman" w:eastAsia="標楷體" w:hAnsi="Times New Roman" w:cs="Times New Roman"/>
                <w:szCs w:val="24"/>
              </w:rPr>
              <w:t>，應依下列規定辦理：</w:t>
            </w:r>
          </w:p>
          <w:p w:rsidR="006A0B4C" w:rsidRPr="00204BB6" w:rsidRDefault="006A0B4C" w:rsidP="006A0B4C">
            <w:pPr>
              <w:pStyle w:val="a3"/>
              <w:numPr>
                <w:ilvl w:val="0"/>
                <w:numId w:val="14"/>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吊</w:t>
            </w:r>
            <w:proofErr w:type="gramStart"/>
            <w:r w:rsidRPr="00204BB6">
              <w:rPr>
                <w:rFonts w:ascii="Times New Roman" w:eastAsia="標楷體" w:hAnsi="Times New Roman" w:cs="Times New Roman"/>
                <w:szCs w:val="24"/>
              </w:rPr>
              <w:t>掛物使用吊耳</w:t>
            </w:r>
            <w:proofErr w:type="gramEnd"/>
            <w:r w:rsidRPr="00204BB6">
              <w:rPr>
                <w:rFonts w:ascii="Times New Roman" w:eastAsia="標楷體" w:hAnsi="Times New Roman" w:cs="Times New Roman"/>
                <w:szCs w:val="24"/>
              </w:rPr>
              <w:t>時，</w:t>
            </w:r>
            <w:proofErr w:type="gramStart"/>
            <w:r w:rsidRPr="00204BB6">
              <w:rPr>
                <w:rFonts w:ascii="Times New Roman" w:eastAsia="標楷體" w:hAnsi="Times New Roman" w:cs="Times New Roman"/>
                <w:szCs w:val="24"/>
              </w:rPr>
              <w:t>吊耳設置</w:t>
            </w:r>
            <w:proofErr w:type="gramEnd"/>
            <w:r w:rsidRPr="00204BB6">
              <w:rPr>
                <w:rFonts w:ascii="Times New Roman" w:eastAsia="標楷體" w:hAnsi="Times New Roman" w:cs="Times New Roman"/>
                <w:szCs w:val="24"/>
              </w:rPr>
              <w:t>位置及數量應能確保</w:t>
            </w:r>
            <w:proofErr w:type="gramStart"/>
            <w:r w:rsidRPr="00204BB6">
              <w:rPr>
                <w:rFonts w:ascii="Times New Roman" w:eastAsia="標楷體" w:hAnsi="Times New Roman" w:cs="Times New Roman"/>
                <w:szCs w:val="24"/>
              </w:rPr>
              <w:t>吊掛物之</w:t>
            </w:r>
            <w:proofErr w:type="gramEnd"/>
            <w:r w:rsidRPr="00204BB6">
              <w:rPr>
                <w:rFonts w:ascii="Times New Roman" w:eastAsia="標楷體" w:hAnsi="Times New Roman" w:cs="Times New Roman"/>
                <w:szCs w:val="24"/>
              </w:rPr>
              <w:t>平衡。</w:t>
            </w:r>
          </w:p>
          <w:p w:rsidR="006A0B4C" w:rsidRPr="00204BB6" w:rsidRDefault="006A0B4C" w:rsidP="006A0B4C">
            <w:pPr>
              <w:pStyle w:val="a3"/>
              <w:numPr>
                <w:ilvl w:val="0"/>
                <w:numId w:val="14"/>
              </w:numPr>
              <w:spacing w:line="400" w:lineRule="atLeast"/>
              <w:ind w:leftChars="0" w:left="879" w:hanging="380"/>
              <w:jc w:val="both"/>
              <w:rPr>
                <w:rFonts w:ascii="Times New Roman" w:eastAsia="標楷體" w:hAnsi="Times New Roman" w:cs="Times New Roman"/>
                <w:szCs w:val="24"/>
              </w:rPr>
            </w:pPr>
            <w:proofErr w:type="gramStart"/>
            <w:r w:rsidRPr="00204BB6">
              <w:rPr>
                <w:rFonts w:ascii="Times New Roman" w:eastAsia="標楷體" w:hAnsi="Times New Roman" w:cs="Times New Roman"/>
                <w:szCs w:val="24"/>
              </w:rPr>
              <w:t>吊耳與吊掛物</w:t>
            </w:r>
            <w:proofErr w:type="gramEnd"/>
            <w:r w:rsidRPr="00204BB6">
              <w:rPr>
                <w:rFonts w:ascii="Times New Roman" w:eastAsia="標楷體" w:hAnsi="Times New Roman" w:cs="Times New Roman"/>
                <w:szCs w:val="24"/>
              </w:rPr>
              <w:t>之結合方式，應能</w:t>
            </w:r>
            <w:proofErr w:type="gramStart"/>
            <w:r w:rsidRPr="00204BB6">
              <w:rPr>
                <w:rFonts w:ascii="Times New Roman" w:eastAsia="標楷體" w:hAnsi="Times New Roman" w:cs="Times New Roman"/>
                <w:szCs w:val="24"/>
              </w:rPr>
              <w:t>承受所吊物體</w:t>
            </w:r>
            <w:proofErr w:type="gramEnd"/>
            <w:r w:rsidRPr="00204BB6">
              <w:rPr>
                <w:rFonts w:ascii="Times New Roman" w:eastAsia="標楷體" w:hAnsi="Times New Roman" w:cs="Times New Roman"/>
                <w:szCs w:val="24"/>
              </w:rPr>
              <w:t>之整體重量，使其不致脫落。</w:t>
            </w:r>
          </w:p>
          <w:p w:rsidR="006A0B4C" w:rsidRPr="00204BB6" w:rsidRDefault="006A0B4C" w:rsidP="006A0B4C">
            <w:pPr>
              <w:pStyle w:val="a3"/>
              <w:numPr>
                <w:ilvl w:val="0"/>
                <w:numId w:val="14"/>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使用吊索（繩）、吊</w:t>
            </w:r>
            <w:proofErr w:type="gramStart"/>
            <w:r w:rsidRPr="00204BB6">
              <w:rPr>
                <w:rFonts w:ascii="Times New Roman" w:eastAsia="標楷體" w:hAnsi="Times New Roman" w:cs="Times New Roman"/>
                <w:szCs w:val="24"/>
              </w:rPr>
              <w:t>籃等吊</w:t>
            </w:r>
            <w:proofErr w:type="gramEnd"/>
            <w:r w:rsidRPr="00204BB6">
              <w:rPr>
                <w:rFonts w:ascii="Times New Roman" w:eastAsia="標楷體" w:hAnsi="Times New Roman" w:cs="Times New Roman"/>
                <w:szCs w:val="24"/>
              </w:rPr>
              <w:t>掛用具或載具時，應有足夠強度。</w:t>
            </w:r>
          </w:p>
          <w:p w:rsidR="006A0B4C" w:rsidRPr="00204BB6" w:rsidRDefault="006A0B4C" w:rsidP="006A0B4C">
            <w:pPr>
              <w:pStyle w:val="a3"/>
              <w:numPr>
                <w:ilvl w:val="0"/>
                <w:numId w:val="1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對於起重機具之作業，應規定一定之運轉指揮信號，並指派專人負責辦理。</w:t>
            </w:r>
          </w:p>
          <w:p w:rsidR="006A0B4C" w:rsidRPr="00204BB6" w:rsidRDefault="006A0B4C" w:rsidP="006A0B4C">
            <w:pPr>
              <w:pStyle w:val="a3"/>
              <w:numPr>
                <w:ilvl w:val="0"/>
                <w:numId w:val="1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對於起重機具之吊</w:t>
            </w:r>
            <w:proofErr w:type="gramStart"/>
            <w:r w:rsidRPr="00204BB6">
              <w:rPr>
                <w:rFonts w:ascii="Times New Roman" w:eastAsia="標楷體" w:hAnsi="Times New Roman" w:cs="Times New Roman"/>
                <w:szCs w:val="24"/>
              </w:rPr>
              <w:t>鉤</w:t>
            </w:r>
            <w:proofErr w:type="gramEnd"/>
            <w:r w:rsidRPr="00204BB6">
              <w:rPr>
                <w:rFonts w:ascii="Times New Roman" w:eastAsia="標楷體" w:hAnsi="Times New Roman" w:cs="Times New Roman"/>
                <w:szCs w:val="24"/>
              </w:rPr>
              <w:t>或吊具，為防止與吊架或</w:t>
            </w:r>
            <w:proofErr w:type="gramStart"/>
            <w:r w:rsidRPr="00204BB6">
              <w:rPr>
                <w:rFonts w:ascii="Times New Roman" w:eastAsia="標楷體" w:hAnsi="Times New Roman" w:cs="Times New Roman"/>
                <w:szCs w:val="24"/>
              </w:rPr>
              <w:t>捲</w:t>
            </w:r>
            <w:proofErr w:type="gramEnd"/>
            <w:r w:rsidRPr="00204BB6">
              <w:rPr>
                <w:rFonts w:ascii="Times New Roman" w:eastAsia="標楷體" w:hAnsi="Times New Roman" w:cs="Times New Roman"/>
                <w:szCs w:val="24"/>
              </w:rPr>
              <w:t>揚</w:t>
            </w:r>
            <w:proofErr w:type="gramStart"/>
            <w:r w:rsidRPr="00204BB6">
              <w:rPr>
                <w:rFonts w:ascii="Times New Roman" w:eastAsia="標楷體" w:hAnsi="Times New Roman" w:cs="Times New Roman"/>
                <w:szCs w:val="24"/>
              </w:rPr>
              <w:t>胴</w:t>
            </w:r>
            <w:proofErr w:type="gramEnd"/>
            <w:r w:rsidRPr="00204BB6">
              <w:rPr>
                <w:rFonts w:ascii="Times New Roman" w:eastAsia="標楷體" w:hAnsi="Times New Roman" w:cs="Times New Roman"/>
                <w:szCs w:val="24"/>
              </w:rPr>
              <w:t>接觸、碰撞，應有至少保持</w:t>
            </w:r>
            <w:r w:rsidRPr="00204BB6">
              <w:rPr>
                <w:rFonts w:ascii="標楷體" w:eastAsia="標楷體" w:hAnsi="標楷體" w:cs="Times New Roman" w:hint="eastAsia"/>
                <w:szCs w:val="24"/>
              </w:rPr>
              <w:t>○</w:t>
            </w:r>
            <w:r w:rsidRPr="00204BB6">
              <w:rPr>
                <w:rFonts w:ascii="標楷體" w:eastAsia="標楷體" w:hAnsi="標楷體" w:cs="Times New Roman"/>
                <w:szCs w:val="24"/>
              </w:rPr>
              <w:t>．</w:t>
            </w:r>
            <w:r w:rsidRPr="00204BB6">
              <w:rPr>
                <w:rFonts w:ascii="Times New Roman" w:eastAsia="標楷體" w:hAnsi="Times New Roman" w:cs="Times New Roman"/>
                <w:szCs w:val="24"/>
              </w:rPr>
              <w:t>二五公尺距離之過</w:t>
            </w:r>
            <w:proofErr w:type="gramStart"/>
            <w:r w:rsidRPr="00204BB6">
              <w:rPr>
                <w:rFonts w:ascii="Times New Roman" w:eastAsia="標楷體" w:hAnsi="Times New Roman" w:cs="Times New Roman"/>
                <w:szCs w:val="24"/>
              </w:rPr>
              <w:t>捲</w:t>
            </w:r>
            <w:proofErr w:type="gramEnd"/>
            <w:r w:rsidRPr="00204BB6">
              <w:rPr>
                <w:rFonts w:ascii="Times New Roman" w:eastAsia="標楷體" w:hAnsi="Times New Roman" w:cs="Times New Roman"/>
                <w:szCs w:val="24"/>
              </w:rPr>
              <w:t>預防裝置，如為</w:t>
            </w:r>
            <w:proofErr w:type="gramStart"/>
            <w:r w:rsidRPr="00204BB6">
              <w:rPr>
                <w:rFonts w:ascii="Times New Roman" w:eastAsia="標楷體" w:hAnsi="Times New Roman" w:cs="Times New Roman"/>
                <w:szCs w:val="24"/>
              </w:rPr>
              <w:t>直動式過捲</w:t>
            </w:r>
            <w:proofErr w:type="gramEnd"/>
            <w:r w:rsidRPr="00204BB6">
              <w:rPr>
                <w:rFonts w:ascii="Times New Roman" w:eastAsia="標楷體" w:hAnsi="Times New Roman" w:cs="Times New Roman"/>
                <w:szCs w:val="24"/>
              </w:rPr>
              <w:t>預防裝置者，應保持</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五公尺以上距離，並於鋼索上作顯著標示或設警報裝置，以防止過度</w:t>
            </w:r>
            <w:proofErr w:type="gramStart"/>
            <w:r w:rsidRPr="00204BB6">
              <w:rPr>
                <w:rFonts w:ascii="Times New Roman" w:eastAsia="標楷體" w:hAnsi="Times New Roman" w:cs="Times New Roman"/>
                <w:szCs w:val="24"/>
              </w:rPr>
              <w:t>捲</w:t>
            </w:r>
            <w:proofErr w:type="gramEnd"/>
            <w:r w:rsidRPr="00204BB6">
              <w:rPr>
                <w:rFonts w:ascii="Times New Roman" w:eastAsia="標楷體" w:hAnsi="Times New Roman" w:cs="Times New Roman"/>
                <w:szCs w:val="24"/>
              </w:rPr>
              <w:t>揚所引起之損傷。</w:t>
            </w:r>
          </w:p>
          <w:p w:rsidR="006A0B4C" w:rsidRPr="00204BB6" w:rsidRDefault="006A0B4C" w:rsidP="006A0B4C">
            <w:pPr>
              <w:pStyle w:val="a3"/>
              <w:numPr>
                <w:ilvl w:val="0"/>
                <w:numId w:val="1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lastRenderedPageBreak/>
              <w:t>其他：</w:t>
            </w:r>
            <w:r w:rsidRPr="00204BB6">
              <w:rPr>
                <w:rFonts w:ascii="Times New Roman" w:eastAsia="標楷體" w:hAnsi="Times New Roman" w:cs="Times New Roman"/>
                <w:szCs w:val="24"/>
                <w:u w:val="single"/>
              </w:rPr>
              <w:t xml:space="preserve">                                                                  </w:t>
            </w:r>
            <w:r w:rsidRPr="00204BB6">
              <w:rPr>
                <w:rFonts w:ascii="Times New Roman" w:eastAsia="標楷體" w:hAnsi="Times New Roman" w:cs="Times New Roman"/>
                <w:szCs w:val="24"/>
              </w:rPr>
              <w:t xml:space="preserve"> </w:t>
            </w:r>
          </w:p>
          <w:p w:rsidR="006A0B4C" w:rsidRPr="00204BB6" w:rsidRDefault="006A0B4C" w:rsidP="006A0B4C">
            <w:pPr>
              <w:spacing w:line="400" w:lineRule="atLeast"/>
              <w:ind w:left="1369"/>
              <w:jc w:val="both"/>
              <w:rPr>
                <w:rFonts w:ascii="Times New Roman" w:eastAsia="標楷體" w:hAnsi="Times New Roman" w:cs="Times New Roman"/>
                <w:szCs w:val="24"/>
              </w:rPr>
            </w:pPr>
            <w:r w:rsidRPr="00204BB6">
              <w:rPr>
                <w:rFonts w:ascii="Times New Roman" w:eastAsia="標楷體" w:hAnsi="Times New Roman" w:cs="Times New Roman"/>
                <w:szCs w:val="24"/>
                <w:u w:val="single"/>
              </w:rPr>
              <w:t xml:space="preserve">                                                                  </w:t>
            </w:r>
            <w:r w:rsidRPr="00204BB6">
              <w:rPr>
                <w:rFonts w:ascii="Times New Roman" w:eastAsia="標楷體" w:hAnsi="Times New Roman" w:cs="Times New Roman"/>
                <w:szCs w:val="24"/>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夾、</w:t>
            </w:r>
            <w:proofErr w:type="gramStart"/>
            <w:r w:rsidRPr="00204BB6">
              <w:rPr>
                <w:rFonts w:ascii="Times New Roman" w:eastAsia="標楷體" w:hAnsi="Times New Roman" w:cs="Times New Roman"/>
                <w:b/>
                <w:szCs w:val="24"/>
              </w:rPr>
              <w:t>捲</w:t>
            </w:r>
            <w:proofErr w:type="gramEnd"/>
            <w:r w:rsidRPr="00204BB6">
              <w:rPr>
                <w:rFonts w:ascii="Times New Roman" w:eastAsia="標楷體" w:hAnsi="Times New Roman" w:cs="Times New Roman"/>
                <w:b/>
                <w:szCs w:val="24"/>
              </w:rPr>
              <w:t>、切、割、擦傷</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對於動力</w:t>
            </w:r>
            <w:proofErr w:type="gramStart"/>
            <w:r w:rsidRPr="00204BB6">
              <w:rPr>
                <w:rFonts w:ascii="Times New Roman" w:eastAsia="標楷體" w:hAnsi="Times New Roman" w:cs="Times New Roman"/>
                <w:szCs w:val="24"/>
              </w:rPr>
              <w:t>衝</w:t>
            </w:r>
            <w:proofErr w:type="gramEnd"/>
            <w:r w:rsidRPr="00204BB6">
              <w:rPr>
                <w:rFonts w:ascii="Times New Roman" w:eastAsia="標楷體" w:hAnsi="Times New Roman" w:cs="Times New Roman"/>
                <w:szCs w:val="24"/>
              </w:rPr>
              <w:t>剪機械、手推刨床、木材加工用圓盤鋸、動力堆高機、研磨機、研磨輪、防爆電氣設備、動力</w:t>
            </w:r>
            <w:proofErr w:type="gramStart"/>
            <w:r w:rsidRPr="00204BB6">
              <w:rPr>
                <w:rFonts w:ascii="Times New Roman" w:eastAsia="標楷體" w:hAnsi="Times New Roman" w:cs="Times New Roman"/>
                <w:szCs w:val="24"/>
              </w:rPr>
              <w:t>衝</w:t>
            </w:r>
            <w:proofErr w:type="gramEnd"/>
            <w:r w:rsidRPr="00204BB6">
              <w:rPr>
                <w:rFonts w:ascii="Times New Roman" w:eastAsia="標楷體" w:hAnsi="Times New Roman" w:cs="Times New Roman"/>
                <w:szCs w:val="24"/>
              </w:rPr>
              <w:t>剪機械之光電式安全裝置、手推刨床之</w:t>
            </w:r>
            <w:proofErr w:type="gramStart"/>
            <w:r w:rsidRPr="00204BB6">
              <w:rPr>
                <w:rFonts w:ascii="Times New Roman" w:eastAsia="標楷體" w:hAnsi="Times New Roman" w:cs="Times New Roman"/>
                <w:szCs w:val="24"/>
              </w:rPr>
              <w:t>刃</w:t>
            </w:r>
            <w:proofErr w:type="gramEnd"/>
            <w:r w:rsidRPr="00204BB6">
              <w:rPr>
                <w:rFonts w:ascii="Times New Roman" w:eastAsia="標楷體" w:hAnsi="Times New Roman" w:cs="Times New Roman"/>
                <w:szCs w:val="24"/>
              </w:rPr>
              <w:t>部接觸預防裝置、木材加工用圓盤鋸</w:t>
            </w:r>
            <w:proofErr w:type="gramStart"/>
            <w:r w:rsidRPr="00204BB6">
              <w:rPr>
                <w:rFonts w:ascii="Times New Roman" w:eastAsia="標楷體" w:hAnsi="Times New Roman" w:cs="Times New Roman"/>
                <w:szCs w:val="24"/>
              </w:rPr>
              <w:t>之反撥預防</w:t>
            </w:r>
            <w:proofErr w:type="gramEnd"/>
            <w:r w:rsidRPr="00204BB6">
              <w:rPr>
                <w:rFonts w:ascii="Times New Roman" w:eastAsia="標楷體" w:hAnsi="Times New Roman" w:cs="Times New Roman"/>
                <w:szCs w:val="24"/>
              </w:rPr>
              <w:t>裝置及鋸齒接觸預防裝置及其他經中央主管機關指定公告者，應使其具安全構造，並依機械設備器具安全標準之規定辦理。</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對於機械之原動機、轉軸、齒輪、</w:t>
            </w:r>
            <w:proofErr w:type="gramStart"/>
            <w:r w:rsidRPr="00204BB6">
              <w:rPr>
                <w:rFonts w:ascii="Times New Roman" w:eastAsia="標楷體" w:hAnsi="Times New Roman" w:cs="Times New Roman"/>
                <w:szCs w:val="24"/>
              </w:rPr>
              <w:t>帶輪</w:t>
            </w:r>
            <w:proofErr w:type="gramEnd"/>
            <w:r w:rsidRPr="00204BB6">
              <w:rPr>
                <w:rFonts w:ascii="Times New Roman" w:eastAsia="標楷體" w:hAnsi="Times New Roman" w:cs="Times New Roman"/>
                <w:szCs w:val="24"/>
              </w:rPr>
              <w:t>、飛輪、傳動輪、傳動帶等有危害勞工之虞</w:t>
            </w:r>
            <w:r w:rsidRPr="00204BB6">
              <w:rPr>
                <w:rFonts w:ascii="Times New Roman" w:eastAsia="標楷體" w:hAnsi="Times New Roman" w:cs="Times New Roman" w:hint="eastAsia"/>
                <w:szCs w:val="24"/>
              </w:rPr>
              <w:t>時</w:t>
            </w:r>
            <w:r w:rsidRPr="00204BB6">
              <w:rPr>
                <w:rFonts w:ascii="Times New Roman" w:eastAsia="標楷體" w:hAnsi="Times New Roman" w:cs="Times New Roman"/>
                <w:szCs w:val="24"/>
              </w:rPr>
              <w:t>，應有護罩、護圍、套</w:t>
            </w:r>
            <w:proofErr w:type="gramStart"/>
            <w:r w:rsidRPr="00204BB6">
              <w:rPr>
                <w:rFonts w:ascii="Times New Roman" w:eastAsia="標楷體" w:hAnsi="Times New Roman" w:cs="Times New Roman"/>
                <w:szCs w:val="24"/>
              </w:rPr>
              <w:t>胴</w:t>
            </w:r>
            <w:proofErr w:type="gramEnd"/>
            <w:r w:rsidRPr="00204BB6">
              <w:rPr>
                <w:rFonts w:ascii="Times New Roman" w:eastAsia="標楷體" w:hAnsi="Times New Roman" w:cs="Times New Roman"/>
                <w:szCs w:val="24"/>
              </w:rPr>
              <w:t>、</w:t>
            </w:r>
            <w:proofErr w:type="gramStart"/>
            <w:r w:rsidRPr="00204BB6">
              <w:rPr>
                <w:rFonts w:ascii="Times New Roman" w:eastAsia="標楷體" w:hAnsi="Times New Roman" w:cs="Times New Roman"/>
                <w:szCs w:val="24"/>
              </w:rPr>
              <w:t>跨橋等</w:t>
            </w:r>
            <w:proofErr w:type="gramEnd"/>
            <w:r w:rsidRPr="00204BB6">
              <w:rPr>
                <w:rFonts w:ascii="Times New Roman" w:eastAsia="標楷體" w:hAnsi="Times New Roman" w:cs="Times New Roman"/>
                <w:szCs w:val="24"/>
              </w:rPr>
              <w:t>設備</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其轉軸、齒輪、</w:t>
            </w:r>
            <w:proofErr w:type="gramStart"/>
            <w:r w:rsidRPr="00204BB6">
              <w:rPr>
                <w:rFonts w:ascii="Times New Roman" w:eastAsia="標楷體" w:hAnsi="Times New Roman" w:cs="Times New Roman"/>
                <w:szCs w:val="24"/>
              </w:rPr>
              <w:t>帶輪</w:t>
            </w:r>
            <w:proofErr w:type="gramEnd"/>
            <w:r w:rsidRPr="00204BB6">
              <w:rPr>
                <w:rFonts w:ascii="Times New Roman" w:eastAsia="標楷體" w:hAnsi="Times New Roman" w:cs="Times New Roman"/>
                <w:szCs w:val="24"/>
              </w:rPr>
              <w:t>、飛輪等附屬固定具，</w:t>
            </w:r>
            <w:r w:rsidRPr="00204BB6">
              <w:rPr>
                <w:rFonts w:ascii="Times New Roman" w:eastAsia="標楷體" w:hAnsi="Times New Roman" w:cs="Times New Roman" w:hint="eastAsia"/>
                <w:szCs w:val="24"/>
              </w:rPr>
              <w:t>且</w:t>
            </w:r>
            <w:r w:rsidRPr="00204BB6">
              <w:rPr>
                <w:rFonts w:ascii="Times New Roman" w:eastAsia="標楷體" w:hAnsi="Times New Roman" w:cs="Times New Roman"/>
                <w:szCs w:val="24"/>
              </w:rPr>
              <w:t>應為埋頭型或設置護罩。</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承攬商對於機械之掃除、上油、檢查、修理或調整，有導致危害勞工之虞者，應停止該機械運轉，且為防止他人操作該機械之起動裝置，應</w:t>
            </w:r>
            <w:proofErr w:type="gramStart"/>
            <w:r w:rsidRPr="00204BB6">
              <w:rPr>
                <w:rFonts w:ascii="Times New Roman" w:eastAsia="標楷體" w:hAnsi="Times New Roman" w:cs="Times New Roman" w:hint="eastAsia"/>
                <w:szCs w:val="24"/>
              </w:rPr>
              <w:t>採</w:t>
            </w:r>
            <w:proofErr w:type="gramEnd"/>
            <w:r w:rsidRPr="00204BB6">
              <w:rPr>
                <w:rFonts w:ascii="Times New Roman" w:eastAsia="標楷體" w:hAnsi="Times New Roman" w:cs="Times New Roman" w:hint="eastAsia"/>
                <w:szCs w:val="24"/>
              </w:rPr>
              <w:t>上鎖或設置標示等措施，同時應設置防止落下物導致危害勞工之安全設施。</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對於動力傳動裝置之軸承，應有適當之潤滑，</w:t>
            </w:r>
            <w:r w:rsidRPr="00204BB6">
              <w:rPr>
                <w:rFonts w:ascii="Times New Roman" w:eastAsia="標楷體" w:hAnsi="Times New Roman" w:cs="Times New Roman" w:hint="eastAsia"/>
                <w:szCs w:val="24"/>
              </w:rPr>
              <w:t>且</w:t>
            </w:r>
            <w:r w:rsidRPr="00204BB6">
              <w:rPr>
                <w:rFonts w:ascii="Times New Roman" w:eastAsia="標楷體" w:hAnsi="Times New Roman" w:cs="Times New Roman"/>
                <w:szCs w:val="24"/>
              </w:rPr>
              <w:t>運轉中</w:t>
            </w:r>
            <w:proofErr w:type="gramStart"/>
            <w:r w:rsidRPr="00204BB6">
              <w:rPr>
                <w:rFonts w:ascii="Times New Roman" w:eastAsia="標楷體" w:hAnsi="Times New Roman" w:cs="Times New Roman"/>
                <w:szCs w:val="24"/>
              </w:rPr>
              <w:t>禁止注油</w:t>
            </w:r>
            <w:proofErr w:type="gramEnd"/>
            <w:r w:rsidRPr="00204BB6">
              <w:rPr>
                <w:rFonts w:ascii="Times New Roman" w:eastAsia="標楷體" w:hAnsi="Times New Roman" w:cs="Times New Roman"/>
                <w:szCs w:val="24"/>
              </w:rPr>
              <w:t>。</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對於鑽孔機、</w:t>
            </w:r>
            <w:proofErr w:type="gramStart"/>
            <w:r w:rsidRPr="00204BB6">
              <w:rPr>
                <w:rFonts w:ascii="Times New Roman" w:eastAsia="標楷體" w:hAnsi="Times New Roman" w:cs="Times New Roman"/>
                <w:szCs w:val="24"/>
              </w:rPr>
              <w:t>截角機等</w:t>
            </w:r>
            <w:proofErr w:type="gramEnd"/>
            <w:r w:rsidRPr="00204BB6">
              <w:rPr>
                <w:rFonts w:ascii="Times New Roman" w:eastAsia="標楷體" w:hAnsi="Times New Roman" w:cs="Times New Roman"/>
                <w:szCs w:val="24"/>
              </w:rPr>
              <w:t>旋轉</w:t>
            </w:r>
            <w:proofErr w:type="gramStart"/>
            <w:r w:rsidRPr="00204BB6">
              <w:rPr>
                <w:rFonts w:ascii="Times New Roman" w:eastAsia="標楷體" w:hAnsi="Times New Roman" w:cs="Times New Roman"/>
                <w:szCs w:val="24"/>
              </w:rPr>
              <w:t>刃</w:t>
            </w:r>
            <w:proofErr w:type="gramEnd"/>
            <w:r w:rsidRPr="00204BB6">
              <w:rPr>
                <w:rFonts w:ascii="Times New Roman" w:eastAsia="標楷體" w:hAnsi="Times New Roman" w:cs="Times New Roman"/>
                <w:szCs w:val="24"/>
              </w:rPr>
              <w:t>具作業，勞工手指有觸及之虞者，應明確告知並標示不得使用手套。</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加工物、切削工具、模具等因截斷、切削、鍛造或本身缺損，於加工時有</w:t>
            </w:r>
            <w:proofErr w:type="gramStart"/>
            <w:r w:rsidRPr="00204BB6">
              <w:rPr>
                <w:rFonts w:ascii="Times New Roman" w:eastAsia="標楷體" w:hAnsi="Times New Roman" w:cs="Times New Roman"/>
                <w:szCs w:val="24"/>
              </w:rPr>
              <w:t>飛散物</w:t>
            </w:r>
            <w:r w:rsidRPr="00204BB6">
              <w:rPr>
                <w:rFonts w:ascii="Times New Roman" w:eastAsia="標楷體" w:hAnsi="Times New Roman" w:cs="Times New Roman" w:hint="eastAsia"/>
                <w:szCs w:val="24"/>
              </w:rPr>
              <w:t>導</w:t>
            </w:r>
            <w:r w:rsidRPr="00204BB6">
              <w:rPr>
                <w:rFonts w:ascii="Times New Roman" w:eastAsia="標楷體" w:hAnsi="Times New Roman" w:cs="Times New Roman"/>
                <w:szCs w:val="24"/>
              </w:rPr>
              <w:t>致</w:t>
            </w:r>
            <w:proofErr w:type="gramEnd"/>
            <w:r w:rsidRPr="00204BB6">
              <w:rPr>
                <w:rFonts w:ascii="Times New Roman" w:eastAsia="標楷體" w:hAnsi="Times New Roman" w:cs="Times New Roman"/>
                <w:szCs w:val="24"/>
              </w:rPr>
              <w:t>危害勞工之虞者，應於加工機械上設置</w:t>
            </w:r>
            <w:proofErr w:type="gramStart"/>
            <w:r w:rsidRPr="00204BB6">
              <w:rPr>
                <w:rFonts w:ascii="Times New Roman" w:eastAsia="標楷體" w:hAnsi="Times New Roman" w:cs="Times New Roman"/>
                <w:szCs w:val="24"/>
              </w:rPr>
              <w:t>護罩或護圍</w:t>
            </w:r>
            <w:proofErr w:type="gramEnd"/>
            <w:r w:rsidRPr="00204BB6">
              <w:rPr>
                <w:rFonts w:ascii="Times New Roman" w:eastAsia="標楷體" w:hAnsi="Times New Roman" w:cs="Times New Roman"/>
                <w:szCs w:val="24"/>
              </w:rPr>
              <w:t>。</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對於研磨機使用時，需</w:t>
            </w:r>
            <w:r w:rsidR="0006169E">
              <w:rPr>
                <w:rFonts w:ascii="Times New Roman" w:eastAsia="標楷體" w:hAnsi="Times New Roman" w:cs="Times New Roman" w:hint="eastAsia"/>
                <w:szCs w:val="24"/>
              </w:rPr>
              <w:t>佩</w:t>
            </w:r>
            <w:r w:rsidRPr="00204BB6">
              <w:rPr>
                <w:rFonts w:ascii="Times New Roman" w:eastAsia="標楷體" w:hAnsi="Times New Roman" w:cs="Times New Roman"/>
                <w:szCs w:val="24"/>
              </w:rPr>
              <w:t>戴護目鏡等防護具，另除該研磨輪</w:t>
            </w:r>
            <w:proofErr w:type="gramStart"/>
            <w:r w:rsidRPr="00204BB6">
              <w:rPr>
                <w:rFonts w:ascii="Times New Roman" w:eastAsia="標楷體" w:hAnsi="Times New Roman" w:cs="Times New Roman"/>
                <w:szCs w:val="24"/>
              </w:rPr>
              <w:t>為側用外</w:t>
            </w:r>
            <w:proofErr w:type="gramEnd"/>
            <w:r w:rsidRPr="00204BB6">
              <w:rPr>
                <w:rFonts w:ascii="Times New Roman" w:eastAsia="標楷體" w:hAnsi="Times New Roman" w:cs="Times New Roman"/>
                <w:szCs w:val="24"/>
              </w:rPr>
              <w:t>，不得使用側面，且應於每日作業開始</w:t>
            </w:r>
            <w:proofErr w:type="gramStart"/>
            <w:r w:rsidRPr="00204BB6">
              <w:rPr>
                <w:rFonts w:ascii="Times New Roman" w:eastAsia="標楷體" w:hAnsi="Times New Roman" w:cs="Times New Roman"/>
                <w:szCs w:val="24"/>
              </w:rPr>
              <w:t>前試轉一分鐘</w:t>
            </w:r>
            <w:proofErr w:type="gramEnd"/>
            <w:r w:rsidRPr="00204BB6">
              <w:rPr>
                <w:rFonts w:ascii="Times New Roman" w:eastAsia="標楷體" w:hAnsi="Times New Roman" w:cs="Times New Roman"/>
                <w:szCs w:val="24"/>
              </w:rPr>
              <w:t>以上，研磨輪更換時應先檢</w:t>
            </w:r>
            <w:r w:rsidRPr="00204BB6">
              <w:rPr>
                <w:rFonts w:ascii="Times New Roman" w:eastAsia="標楷體" w:hAnsi="Times New Roman" w:cs="Times New Roman" w:hint="eastAsia"/>
                <w:szCs w:val="24"/>
              </w:rPr>
              <w:t>查</w:t>
            </w:r>
            <w:r w:rsidRPr="00204BB6">
              <w:rPr>
                <w:rFonts w:ascii="Times New Roman" w:eastAsia="標楷體" w:hAnsi="Times New Roman" w:cs="Times New Roman"/>
                <w:szCs w:val="24"/>
              </w:rPr>
              <w:t>有無裂痕，並在防護罩</w:t>
            </w:r>
            <w:proofErr w:type="gramStart"/>
            <w:r w:rsidRPr="00204BB6">
              <w:rPr>
                <w:rFonts w:ascii="Times New Roman" w:eastAsia="標楷體" w:hAnsi="Times New Roman" w:cs="Times New Roman"/>
                <w:szCs w:val="24"/>
              </w:rPr>
              <w:t>下試轉三分鐘</w:t>
            </w:r>
            <w:proofErr w:type="gramEnd"/>
            <w:r w:rsidRPr="00204BB6">
              <w:rPr>
                <w:rFonts w:ascii="Times New Roman" w:eastAsia="標楷體" w:hAnsi="Times New Roman" w:cs="Times New Roman"/>
                <w:szCs w:val="24"/>
              </w:rPr>
              <w:t>以上。</w:t>
            </w:r>
          </w:p>
          <w:p w:rsidR="006A0B4C" w:rsidRPr="00204BB6" w:rsidRDefault="006A0B4C" w:rsidP="006A0B4C">
            <w:pPr>
              <w:pStyle w:val="a3"/>
              <w:numPr>
                <w:ilvl w:val="0"/>
                <w:numId w:val="16"/>
              </w:numPr>
              <w:spacing w:line="400" w:lineRule="atLeast"/>
              <w:ind w:leftChars="0" w:left="640" w:hanging="249"/>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spacing w:line="400" w:lineRule="atLeast"/>
              <w:ind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火災</w:t>
            </w:r>
          </w:p>
          <w:p w:rsidR="006A0B4C" w:rsidRPr="00204BB6" w:rsidRDefault="006A0B4C" w:rsidP="006A0B4C">
            <w:pPr>
              <w:pStyle w:val="a3"/>
              <w:numPr>
                <w:ilvl w:val="0"/>
                <w:numId w:val="9"/>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嚴禁勞工於倉庫</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易燃物品堆放處或有「煙火」</w:t>
            </w:r>
            <w:r w:rsidRPr="00204BB6">
              <w:rPr>
                <w:rFonts w:ascii="Times New Roman" w:eastAsia="標楷體" w:hAnsi="Times New Roman" w:cs="Times New Roman" w:hint="eastAsia"/>
                <w:szCs w:val="24"/>
              </w:rPr>
              <w:t>之</w:t>
            </w:r>
            <w:r w:rsidRPr="00204BB6">
              <w:rPr>
                <w:rFonts w:ascii="Times New Roman" w:eastAsia="標楷體" w:hAnsi="Times New Roman" w:cs="Times New Roman"/>
                <w:szCs w:val="24"/>
              </w:rPr>
              <w:t>場所使用明</w:t>
            </w:r>
            <w:r w:rsidRPr="00204BB6">
              <w:rPr>
                <w:rFonts w:ascii="Times New Roman" w:eastAsia="標楷體" w:hAnsi="Times New Roman" w:cs="Times New Roman" w:hint="eastAsia"/>
                <w:szCs w:val="24"/>
              </w:rPr>
              <w:t>火</w:t>
            </w:r>
            <w:r w:rsidRPr="00204BB6">
              <w:rPr>
                <w:rFonts w:ascii="Times New Roman" w:eastAsia="標楷體" w:hAnsi="Times New Roman" w:cs="Times New Roman"/>
                <w:szCs w:val="24"/>
              </w:rPr>
              <w:t>。</w:t>
            </w:r>
          </w:p>
          <w:p w:rsidR="006A0B4C" w:rsidRPr="00204BB6" w:rsidRDefault="006A0B4C" w:rsidP="006A0B4C">
            <w:pPr>
              <w:pStyle w:val="a3"/>
              <w:numPr>
                <w:ilvl w:val="0"/>
                <w:numId w:val="9"/>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焊接作業時，</w:t>
            </w:r>
            <w:r w:rsidR="000741BA">
              <w:rPr>
                <w:rFonts w:ascii="Times New Roman" w:eastAsia="標楷體" w:hAnsi="Times New Roman" w:cs="Times New Roman" w:hint="eastAsia"/>
                <w:szCs w:val="24"/>
              </w:rPr>
              <w:t>附近</w:t>
            </w:r>
            <w:r w:rsidRPr="00204BB6">
              <w:rPr>
                <w:rFonts w:ascii="Times New Roman" w:eastAsia="標楷體" w:hAnsi="Times New Roman" w:cs="Times New Roman"/>
                <w:szCs w:val="24"/>
              </w:rPr>
              <w:t>如有易燃物品應予移開或舖蓋防火毯。</w:t>
            </w:r>
          </w:p>
          <w:p w:rsidR="006A0B4C" w:rsidRPr="00204BB6" w:rsidRDefault="006A0B4C" w:rsidP="006A0B4C">
            <w:pPr>
              <w:pStyle w:val="a3"/>
              <w:numPr>
                <w:ilvl w:val="0"/>
                <w:numId w:val="9"/>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爆炸</w:t>
            </w:r>
          </w:p>
          <w:p w:rsidR="006A0B4C" w:rsidRPr="00204BB6" w:rsidRDefault="006A0B4C" w:rsidP="006A0B4C">
            <w:pPr>
              <w:pStyle w:val="a3"/>
              <w:numPr>
                <w:ilvl w:val="0"/>
                <w:numId w:val="1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高壓氣體鋼瓶之貯存場所應有適當之警戒標示，禁止煙火接近且貯存周圍二公尺內不得放置有煙火及著火性、引火性物品，且貯存處附近不得任意放置其他物品</w:t>
            </w:r>
          </w:p>
          <w:p w:rsidR="006A0B4C" w:rsidRPr="00204BB6" w:rsidRDefault="006A0B4C" w:rsidP="006A0B4C">
            <w:pPr>
              <w:pStyle w:val="a3"/>
              <w:numPr>
                <w:ilvl w:val="0"/>
                <w:numId w:val="1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高壓氣體盛裝容器和空容器應分區放置。</w:t>
            </w:r>
          </w:p>
          <w:p w:rsidR="006A0B4C" w:rsidRPr="00204BB6" w:rsidRDefault="006A0B4C" w:rsidP="006A0B4C">
            <w:pPr>
              <w:pStyle w:val="a3"/>
              <w:numPr>
                <w:ilvl w:val="0"/>
                <w:numId w:val="1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高壓氣體貯存容器應安穩置放並加固定及</w:t>
            </w:r>
            <w:proofErr w:type="gramStart"/>
            <w:r w:rsidRPr="00204BB6">
              <w:rPr>
                <w:rFonts w:ascii="Times New Roman" w:eastAsia="標楷體" w:hAnsi="Times New Roman" w:cs="Times New Roman"/>
                <w:szCs w:val="24"/>
              </w:rPr>
              <w:t>裝妥護蓋</w:t>
            </w:r>
            <w:proofErr w:type="gramEnd"/>
            <w:r w:rsidRPr="00204BB6">
              <w:rPr>
                <w:rFonts w:ascii="Times New Roman" w:eastAsia="標楷體" w:hAnsi="Times New Roman" w:cs="Times New Roman"/>
                <w:szCs w:val="24"/>
              </w:rPr>
              <w:t>，且可燃性氣體、有毒性氣體及氧氣之鋼瓶，應分開貯存。</w:t>
            </w:r>
          </w:p>
          <w:p w:rsidR="006A0B4C" w:rsidRPr="00204BB6" w:rsidRDefault="006A0B4C" w:rsidP="006A0B4C">
            <w:pPr>
              <w:pStyle w:val="a3"/>
              <w:numPr>
                <w:ilvl w:val="0"/>
                <w:numId w:val="1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高壓氣體貯存比空氣重之氣體，應注意低</w:t>
            </w:r>
            <w:proofErr w:type="gramStart"/>
            <w:r w:rsidRPr="00204BB6">
              <w:rPr>
                <w:rFonts w:ascii="Times New Roman" w:eastAsia="標楷體" w:hAnsi="Times New Roman" w:cs="Times New Roman"/>
                <w:szCs w:val="24"/>
              </w:rPr>
              <w:t>漥</w:t>
            </w:r>
            <w:proofErr w:type="gramEnd"/>
            <w:r w:rsidRPr="00204BB6">
              <w:rPr>
                <w:rFonts w:ascii="Times New Roman" w:eastAsia="標楷體" w:hAnsi="Times New Roman" w:cs="Times New Roman"/>
                <w:szCs w:val="24"/>
              </w:rPr>
              <w:t>處之通風。</w:t>
            </w:r>
          </w:p>
          <w:p w:rsidR="006A0B4C" w:rsidRPr="00204BB6" w:rsidRDefault="006A0B4C" w:rsidP="006A0B4C">
            <w:pPr>
              <w:pStyle w:val="a3"/>
              <w:numPr>
                <w:ilvl w:val="0"/>
                <w:numId w:val="1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lastRenderedPageBreak/>
              <w:t>缺氧</w:t>
            </w:r>
            <w:r w:rsidRPr="00204BB6">
              <w:rPr>
                <w:rFonts w:ascii="Times New Roman" w:eastAsia="標楷體" w:hAnsi="Times New Roman" w:cs="Times New Roman"/>
                <w:szCs w:val="24"/>
              </w:rPr>
              <w:tab/>
            </w:r>
          </w:p>
          <w:p w:rsidR="006A0B4C" w:rsidRPr="00204BB6" w:rsidRDefault="006A0B4C" w:rsidP="006A0B4C">
            <w:pPr>
              <w:pStyle w:val="a3"/>
              <w:numPr>
                <w:ilvl w:val="0"/>
                <w:numId w:val="1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使</w:t>
            </w:r>
            <w:proofErr w:type="gramStart"/>
            <w:r w:rsidRPr="00204BB6">
              <w:rPr>
                <w:rFonts w:ascii="Times New Roman" w:eastAsia="標楷體" w:hAnsi="Times New Roman" w:cs="Times New Roman"/>
                <w:szCs w:val="24"/>
              </w:rPr>
              <w:t>勞工於儲水槽</w:t>
            </w:r>
            <w:proofErr w:type="gramEnd"/>
            <w:r w:rsidRPr="00204BB6">
              <w:rPr>
                <w:rFonts w:ascii="Times New Roman" w:eastAsia="標楷體" w:hAnsi="Times New Roman" w:cs="Times New Roman"/>
                <w:szCs w:val="24"/>
              </w:rPr>
              <w:t>、化糞池人孔管道等局限空間</w:t>
            </w:r>
            <w:r w:rsidRPr="00204BB6">
              <w:rPr>
                <w:rFonts w:ascii="Times New Roman" w:eastAsia="標楷體" w:hAnsi="Times New Roman" w:cs="Times New Roman" w:hint="eastAsia"/>
                <w:szCs w:val="24"/>
              </w:rPr>
              <w:t>(</w:t>
            </w:r>
            <w:r w:rsidRPr="00204BB6">
              <w:rPr>
                <w:rFonts w:ascii="Times New Roman" w:eastAsia="標楷體" w:hAnsi="Times New Roman" w:cs="Times New Roman" w:hint="eastAsia"/>
                <w:szCs w:val="24"/>
              </w:rPr>
              <w:t>密閉空間</w:t>
            </w:r>
            <w:r w:rsidRPr="00204BB6">
              <w:rPr>
                <w:rFonts w:ascii="Times New Roman" w:eastAsia="標楷體" w:hAnsi="Times New Roman" w:cs="Times New Roman" w:hint="eastAsia"/>
                <w:szCs w:val="24"/>
              </w:rPr>
              <w:t>)</w:t>
            </w:r>
            <w:r w:rsidRPr="00204BB6">
              <w:rPr>
                <w:rFonts w:ascii="Times New Roman" w:eastAsia="標楷體" w:hAnsi="Times New Roman" w:cs="Times New Roman" w:hint="eastAsia"/>
                <w:szCs w:val="24"/>
              </w:rPr>
              <w:t>或</w:t>
            </w:r>
            <w:r w:rsidRPr="00204BB6">
              <w:rPr>
                <w:rFonts w:ascii="Times New Roman" w:eastAsia="標楷體" w:hAnsi="Times New Roman" w:cs="Times New Roman"/>
                <w:szCs w:val="24"/>
              </w:rPr>
              <w:t>缺氧危險場所從事作業前，</w:t>
            </w:r>
            <w:r w:rsidRPr="00204BB6">
              <w:rPr>
                <w:rFonts w:ascii="Times New Roman" w:eastAsia="標楷體" w:hAnsi="Times New Roman" w:cs="Times New Roman" w:hint="eastAsia"/>
                <w:szCs w:val="24"/>
              </w:rPr>
              <w:t>承攬商之</w:t>
            </w:r>
            <w:r w:rsidRPr="00204BB6">
              <w:rPr>
                <w:rFonts w:ascii="Times New Roman" w:eastAsia="標楷體" w:hAnsi="Times New Roman" w:cs="Times New Roman"/>
                <w:szCs w:val="24"/>
              </w:rPr>
              <w:t>現場作業主管、監視</w:t>
            </w:r>
            <w:r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、作業勞工及相關承攬人</w:t>
            </w:r>
            <w:r w:rsidRPr="00204BB6">
              <w:rPr>
                <w:rFonts w:ascii="Times New Roman" w:eastAsia="標楷體" w:hAnsi="Times New Roman" w:cs="Times New Roman" w:hint="eastAsia"/>
                <w:szCs w:val="24"/>
              </w:rPr>
              <w:t>應</w:t>
            </w:r>
            <w:r w:rsidRPr="00204BB6">
              <w:rPr>
                <w:rFonts w:ascii="Times New Roman" w:eastAsia="標楷體" w:hAnsi="Times New Roman" w:cs="Times New Roman"/>
                <w:szCs w:val="24"/>
              </w:rPr>
              <w:t>依</w:t>
            </w:r>
            <w:proofErr w:type="gramStart"/>
            <w:r w:rsidRPr="00204BB6">
              <w:rPr>
                <w:rFonts w:ascii="Times New Roman" w:eastAsia="標楷體" w:hAnsi="Times New Roman" w:cs="Times New Roman"/>
                <w:szCs w:val="24"/>
              </w:rPr>
              <w:t>循</w:t>
            </w:r>
            <w:proofErr w:type="gramEnd"/>
            <w:r w:rsidRPr="00204BB6">
              <w:rPr>
                <w:rFonts w:ascii="Times New Roman" w:eastAsia="標楷體" w:hAnsi="Times New Roman" w:cs="Times New Roman"/>
                <w:szCs w:val="24"/>
              </w:rPr>
              <w:t>辦理下列事項：</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局限空間內危害之確認。</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局限空間內氧氣、危險物、有害物濃度之測定。</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實施通風換氣以保持該作業場所空氣中氧氣濃度在百分之十八以上</w:t>
            </w:r>
            <w:r w:rsidRPr="00204BB6">
              <w:rPr>
                <w:rFonts w:ascii="Times New Roman" w:eastAsia="標楷體" w:hAnsi="Times New Roman" w:cs="Times New Roman" w:hint="eastAsia"/>
                <w:szCs w:val="24"/>
              </w:rPr>
              <w:t>，且</w:t>
            </w:r>
            <w:r w:rsidRPr="00204BB6">
              <w:rPr>
                <w:rFonts w:ascii="Times New Roman" w:eastAsia="標楷體" w:hAnsi="Times New Roman" w:cs="Times New Roman"/>
                <w:szCs w:val="24"/>
              </w:rPr>
              <w:t>不得使用純氧。</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電能、高溫、低溫及危害物質之隔離措施及缺氧、中毒、</w:t>
            </w:r>
            <w:proofErr w:type="gramStart"/>
            <w:r w:rsidRPr="00204BB6">
              <w:rPr>
                <w:rFonts w:ascii="Times New Roman" w:eastAsia="標楷體" w:hAnsi="Times New Roman" w:cs="Times New Roman"/>
                <w:szCs w:val="24"/>
              </w:rPr>
              <w:t>感電</w:t>
            </w:r>
            <w:proofErr w:type="gramEnd"/>
            <w:r w:rsidRPr="00204BB6">
              <w:rPr>
                <w:rFonts w:ascii="Times New Roman" w:eastAsia="標楷體" w:hAnsi="Times New Roman" w:cs="Times New Roman"/>
                <w:szCs w:val="24"/>
              </w:rPr>
              <w:t>、塌陷、被夾、被</w:t>
            </w:r>
            <w:proofErr w:type="gramStart"/>
            <w:r w:rsidRPr="00204BB6">
              <w:rPr>
                <w:rFonts w:ascii="Times New Roman" w:eastAsia="標楷體" w:hAnsi="Times New Roman" w:cs="Times New Roman"/>
                <w:szCs w:val="24"/>
              </w:rPr>
              <w:t>捲</w:t>
            </w:r>
            <w:proofErr w:type="gramEnd"/>
            <w:r w:rsidRPr="00204BB6">
              <w:rPr>
                <w:rFonts w:ascii="Times New Roman" w:eastAsia="標楷體" w:hAnsi="Times New Roman" w:cs="Times New Roman"/>
                <w:szCs w:val="24"/>
              </w:rPr>
              <w:t>等危害防止措施。</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告知</w:t>
            </w:r>
            <w:r w:rsidRPr="00204BB6">
              <w:rPr>
                <w:rFonts w:ascii="Times New Roman" w:eastAsia="標楷體" w:hAnsi="Times New Roman" w:cs="Times New Roman"/>
                <w:szCs w:val="24"/>
              </w:rPr>
              <w:t>作業方法及安全管制。</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作業人員</w:t>
            </w:r>
            <w:r w:rsidRPr="00204BB6">
              <w:rPr>
                <w:rFonts w:ascii="Times New Roman" w:eastAsia="標楷體" w:hAnsi="Times New Roman" w:cs="Times New Roman"/>
                <w:szCs w:val="24"/>
              </w:rPr>
              <w:t>進入作業許可。</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提供防護設備之檢點及維護方法。</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szCs w:val="24"/>
              </w:rPr>
              <w:t>作業控制設施及作業安全檢點方法。</w:t>
            </w:r>
          </w:p>
          <w:p w:rsidR="006A0B4C" w:rsidRPr="00204BB6" w:rsidRDefault="006A0B4C" w:rsidP="006A0B4C">
            <w:pPr>
              <w:pStyle w:val="a3"/>
              <w:numPr>
                <w:ilvl w:val="0"/>
                <w:numId w:val="18"/>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指派缺氧作業主管擔任監視工作，不定期巡視並確認作業員工之安全衛生防護措施。</w:t>
            </w:r>
          </w:p>
          <w:p w:rsidR="006A0B4C" w:rsidRPr="00204BB6" w:rsidRDefault="006A0B4C" w:rsidP="006A0B4C">
            <w:pPr>
              <w:pStyle w:val="a3"/>
              <w:numPr>
                <w:ilvl w:val="0"/>
                <w:numId w:val="1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承攬商僱用勞工於缺氧危險場所作業時，應依勞動部頒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szCs w:val="24"/>
              </w:rPr>
              <w:t>之「缺</w:t>
            </w:r>
            <w:r w:rsidRPr="00204BB6">
              <w:rPr>
                <w:rFonts w:ascii="標楷體" w:eastAsia="標楷體" w:hAnsi="標楷體" w:cs="Times New Roman"/>
                <w:szCs w:val="24"/>
              </w:rPr>
              <w:t>氧症預</w:t>
            </w:r>
            <w:r w:rsidRPr="00204BB6">
              <w:rPr>
                <w:rFonts w:ascii="Times New Roman" w:eastAsia="標楷體" w:hAnsi="Times New Roman" w:cs="Times New Roman"/>
                <w:szCs w:val="24"/>
              </w:rPr>
              <w:t>防規則」規定辦理。</w:t>
            </w:r>
          </w:p>
          <w:p w:rsidR="006A0B4C" w:rsidRPr="00204BB6" w:rsidRDefault="006A0B4C" w:rsidP="006A0B4C">
            <w:pPr>
              <w:pStyle w:val="a3"/>
              <w:numPr>
                <w:ilvl w:val="0"/>
                <w:numId w:val="1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交通事故</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標楷體" w:eastAsia="標楷體" w:hAnsi="標楷體" w:hint="eastAsia"/>
              </w:rPr>
              <w:t>承攬商車輛進入校區，應謹慎駕駛且依規定速限行駛，必要時應設置指揮引導人員。</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作業之車輛機械，應使駕駛者或相關勞工負責執行下列事項：</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除非所有勞工已遠離該機械（駕駛者等依規定就位者除外），否則不得起動。</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車輛系營建機械，除乘坐席位外，於作業時不得搭載勞工。</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車輛系營建機械作業時，禁止勞工（駕駛者等依規定就位者除外）進入操作半徑內或附近有危險之虞之場所。</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應注意遠離帶電導體，</w:t>
            </w:r>
            <w:proofErr w:type="gramStart"/>
            <w:r w:rsidRPr="00204BB6">
              <w:rPr>
                <w:rFonts w:ascii="Times New Roman" w:eastAsia="標楷體" w:hAnsi="Times New Roman" w:cs="Times New Roman" w:hint="eastAsia"/>
                <w:szCs w:val="24"/>
              </w:rPr>
              <w:t>以免感電</w:t>
            </w:r>
            <w:proofErr w:type="gramEnd"/>
            <w:r w:rsidRPr="00204BB6">
              <w:rPr>
                <w:rFonts w:ascii="Times New Roman" w:eastAsia="標楷體" w:hAnsi="Times New Roman" w:cs="Times New Roman" w:hint="eastAsia"/>
                <w:szCs w:val="24"/>
              </w:rPr>
              <w:t>。</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應依製造廠商規定之安全度及最大使用荷重等操作。</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禁止停放於有滑落危險之虞之斜坡。</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不得使動力系挖掘機械於鏟、</w:t>
            </w:r>
            <w:proofErr w:type="gramStart"/>
            <w:r w:rsidRPr="00204BB6">
              <w:rPr>
                <w:rFonts w:ascii="Times New Roman" w:eastAsia="標楷體" w:hAnsi="Times New Roman" w:cs="Times New Roman" w:hint="eastAsia"/>
                <w:szCs w:val="24"/>
              </w:rPr>
              <w:t>鋏</w:t>
            </w:r>
            <w:proofErr w:type="gramEnd"/>
            <w:r w:rsidRPr="00204BB6">
              <w:rPr>
                <w:rFonts w:ascii="Times New Roman" w:eastAsia="標楷體" w:hAnsi="Times New Roman" w:cs="Times New Roman" w:hint="eastAsia"/>
                <w:szCs w:val="24"/>
              </w:rPr>
              <w:t>、吊</w:t>
            </w:r>
            <w:proofErr w:type="gramStart"/>
            <w:r w:rsidRPr="00204BB6">
              <w:rPr>
                <w:rFonts w:ascii="Times New Roman" w:eastAsia="標楷體" w:hAnsi="Times New Roman" w:cs="Times New Roman" w:hint="eastAsia"/>
                <w:szCs w:val="24"/>
              </w:rPr>
              <w:t>斗</w:t>
            </w:r>
            <w:proofErr w:type="gramEnd"/>
            <w:r w:rsidRPr="00204BB6">
              <w:rPr>
                <w:rFonts w:ascii="Times New Roman" w:eastAsia="標楷體" w:hAnsi="Times New Roman" w:cs="Times New Roman" w:hint="eastAsia"/>
                <w:szCs w:val="24"/>
              </w:rPr>
              <w:t>等，在負載情況下行駛。</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不得使車輛系營建機械供為主要用途以外之用途。</w:t>
            </w:r>
          </w:p>
          <w:p w:rsidR="006A0B4C" w:rsidRPr="00204BB6" w:rsidRDefault="006A0B4C" w:rsidP="006A0B4C">
            <w:pPr>
              <w:pStyle w:val="a3"/>
              <w:numPr>
                <w:ilvl w:val="0"/>
                <w:numId w:val="19"/>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不得使勞工搭載</w:t>
            </w:r>
            <w:proofErr w:type="gramStart"/>
            <w:r w:rsidRPr="00204BB6">
              <w:rPr>
                <w:rFonts w:ascii="Times New Roman" w:eastAsia="標楷體" w:hAnsi="Times New Roman" w:cs="Times New Roman" w:hint="eastAsia"/>
                <w:szCs w:val="24"/>
              </w:rPr>
              <w:t>於堆高機貨叉所</w:t>
            </w:r>
            <w:proofErr w:type="gramEnd"/>
            <w:r w:rsidRPr="00204BB6">
              <w:rPr>
                <w:rFonts w:ascii="Times New Roman" w:eastAsia="標楷體" w:hAnsi="Times New Roman" w:cs="Times New Roman" w:hint="eastAsia"/>
                <w:szCs w:val="24"/>
              </w:rPr>
              <w:t>承載貨物之</w:t>
            </w:r>
            <w:proofErr w:type="gramStart"/>
            <w:r w:rsidRPr="00204BB6">
              <w:rPr>
                <w:rFonts w:ascii="Times New Roman" w:eastAsia="標楷體" w:hAnsi="Times New Roman" w:cs="Times New Roman" w:hint="eastAsia"/>
                <w:szCs w:val="24"/>
              </w:rPr>
              <w:t>托板、撬板</w:t>
            </w:r>
            <w:proofErr w:type="gramEnd"/>
            <w:r w:rsidRPr="00204BB6">
              <w:rPr>
                <w:rFonts w:ascii="Times New Roman" w:eastAsia="標楷體" w:hAnsi="Times New Roman" w:cs="Times New Roman" w:hint="eastAsia"/>
                <w:szCs w:val="24"/>
              </w:rPr>
              <w:t>及其他（乘坐席以外）部分。</w:t>
            </w:r>
          </w:p>
          <w:p w:rsidR="006A0B4C" w:rsidRPr="00204BB6" w:rsidRDefault="006A0B4C" w:rsidP="006A0B4C">
            <w:pPr>
              <w:pStyle w:val="a3"/>
              <w:numPr>
                <w:ilvl w:val="0"/>
                <w:numId w:val="19"/>
              </w:numPr>
              <w:spacing w:line="400" w:lineRule="atLeast"/>
              <w:ind w:leftChars="0" w:left="879" w:hanging="504"/>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駕駛者離開其位置時，應將吊</w:t>
            </w:r>
            <w:proofErr w:type="gramStart"/>
            <w:r w:rsidRPr="00204BB6">
              <w:rPr>
                <w:rFonts w:ascii="Times New Roman" w:eastAsia="標楷體" w:hAnsi="Times New Roman" w:cs="Times New Roman" w:hint="eastAsia"/>
                <w:szCs w:val="24"/>
              </w:rPr>
              <w:t>斗</w:t>
            </w:r>
            <w:proofErr w:type="gramEnd"/>
            <w:r w:rsidRPr="00204BB6">
              <w:rPr>
                <w:rFonts w:ascii="Times New Roman" w:eastAsia="標楷體" w:hAnsi="Times New Roman" w:cs="Times New Roman" w:hint="eastAsia"/>
                <w:szCs w:val="24"/>
              </w:rPr>
              <w:t>等作業裝置</w:t>
            </w:r>
            <w:proofErr w:type="gramStart"/>
            <w:r w:rsidRPr="00204BB6">
              <w:rPr>
                <w:rFonts w:ascii="Times New Roman" w:eastAsia="標楷體" w:hAnsi="Times New Roman" w:cs="Times New Roman" w:hint="eastAsia"/>
                <w:szCs w:val="24"/>
              </w:rPr>
              <w:t>置</w:t>
            </w:r>
            <w:proofErr w:type="gramEnd"/>
            <w:r w:rsidRPr="00204BB6">
              <w:rPr>
                <w:rFonts w:ascii="Times New Roman" w:eastAsia="標楷體" w:hAnsi="Times New Roman" w:cs="Times New Roman" w:hint="eastAsia"/>
                <w:szCs w:val="24"/>
              </w:rPr>
              <w:t>於地面，並將原動機熄火、制動，並安置煞車等，防止該</w:t>
            </w:r>
            <w:proofErr w:type="gramStart"/>
            <w:r w:rsidRPr="00204BB6">
              <w:rPr>
                <w:rFonts w:ascii="Times New Roman" w:eastAsia="標楷體" w:hAnsi="Times New Roman" w:cs="Times New Roman" w:hint="eastAsia"/>
                <w:szCs w:val="24"/>
              </w:rPr>
              <w:t>機械逸走</w:t>
            </w:r>
            <w:proofErr w:type="gramEnd"/>
            <w:r w:rsidRPr="00204BB6">
              <w:rPr>
                <w:rFonts w:ascii="Times New Roman" w:eastAsia="標楷體" w:hAnsi="Times New Roman" w:cs="Times New Roman" w:hint="eastAsia"/>
                <w:szCs w:val="24"/>
              </w:rPr>
              <w:t>。</w:t>
            </w:r>
          </w:p>
          <w:p w:rsidR="006A0B4C" w:rsidRPr="00204BB6" w:rsidRDefault="006A0B4C" w:rsidP="006A0B4C">
            <w:pPr>
              <w:pStyle w:val="a3"/>
              <w:numPr>
                <w:ilvl w:val="0"/>
                <w:numId w:val="19"/>
              </w:numPr>
              <w:spacing w:line="400" w:lineRule="atLeast"/>
              <w:ind w:leftChars="0" w:left="879" w:hanging="504"/>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堆高機於駕駛者離開其位置時，應</w:t>
            </w:r>
            <w:proofErr w:type="gramStart"/>
            <w:r w:rsidRPr="00204BB6">
              <w:rPr>
                <w:rFonts w:ascii="Times New Roman" w:eastAsia="標楷體" w:hAnsi="Times New Roman" w:cs="Times New Roman" w:hint="eastAsia"/>
                <w:szCs w:val="24"/>
              </w:rPr>
              <w:t>採</w:t>
            </w:r>
            <w:proofErr w:type="gramEnd"/>
            <w:r w:rsidRPr="00204BB6">
              <w:rPr>
                <w:rFonts w:ascii="Times New Roman" w:eastAsia="標楷體" w:hAnsi="Times New Roman" w:cs="Times New Roman" w:hint="eastAsia"/>
                <w:szCs w:val="24"/>
              </w:rPr>
              <w:t>將</w:t>
            </w:r>
            <w:proofErr w:type="gramStart"/>
            <w:r w:rsidRPr="00204BB6">
              <w:rPr>
                <w:rFonts w:ascii="Times New Roman" w:eastAsia="標楷體" w:hAnsi="Times New Roman" w:cs="Times New Roman" w:hint="eastAsia"/>
                <w:szCs w:val="24"/>
              </w:rPr>
              <w:t>貨叉等</w:t>
            </w:r>
            <w:proofErr w:type="gramEnd"/>
            <w:r w:rsidRPr="00204BB6">
              <w:rPr>
                <w:rFonts w:ascii="Times New Roman" w:eastAsia="標楷體" w:hAnsi="Times New Roman" w:cs="Times New Roman" w:hint="eastAsia"/>
                <w:szCs w:val="24"/>
              </w:rPr>
              <w:t>放置於地面，並將原動機熄火、制動。</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堆</w:t>
            </w:r>
            <w:proofErr w:type="gramStart"/>
            <w:r w:rsidRPr="00204BB6">
              <w:rPr>
                <w:rFonts w:ascii="Times New Roman" w:eastAsia="標楷體" w:hAnsi="Times New Roman" w:cs="Times New Roman" w:hint="eastAsia"/>
                <w:szCs w:val="24"/>
              </w:rPr>
              <w:t>高機非置備</w:t>
            </w:r>
            <w:proofErr w:type="gramEnd"/>
            <w:r w:rsidRPr="00204BB6">
              <w:rPr>
                <w:rFonts w:ascii="Times New Roman" w:eastAsia="標楷體" w:hAnsi="Times New Roman" w:cs="Times New Roman" w:hint="eastAsia"/>
                <w:szCs w:val="24"/>
              </w:rPr>
              <w:t>有</w:t>
            </w:r>
            <w:proofErr w:type="gramStart"/>
            <w:r w:rsidRPr="00204BB6">
              <w:rPr>
                <w:rFonts w:ascii="Times New Roman" w:eastAsia="標楷體" w:hAnsi="Times New Roman" w:cs="Times New Roman" w:hint="eastAsia"/>
                <w:szCs w:val="24"/>
              </w:rPr>
              <w:t>後扶架者</w:t>
            </w:r>
            <w:proofErr w:type="gramEnd"/>
            <w:r w:rsidRPr="00204BB6">
              <w:rPr>
                <w:rFonts w:ascii="Times New Roman" w:eastAsia="標楷體" w:hAnsi="Times New Roman" w:cs="Times New Roman" w:hint="eastAsia"/>
                <w:szCs w:val="24"/>
              </w:rPr>
              <w:t>，不得使用。</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荷重在</w:t>
            </w:r>
            <w:proofErr w:type="gramStart"/>
            <w:r w:rsidRPr="00204BB6">
              <w:rPr>
                <w:rFonts w:ascii="Times New Roman" w:eastAsia="標楷體" w:hAnsi="Times New Roman" w:cs="Times New Roman" w:hint="eastAsia"/>
                <w:szCs w:val="24"/>
              </w:rPr>
              <w:t>一</w:t>
            </w:r>
            <w:proofErr w:type="gramEnd"/>
            <w:r w:rsidRPr="00204BB6">
              <w:rPr>
                <w:rFonts w:ascii="Times New Roman" w:eastAsia="標楷體" w:hAnsi="Times New Roman" w:cs="Times New Roman" w:hint="eastAsia"/>
                <w:szCs w:val="24"/>
              </w:rPr>
              <w:t>公噸以上之堆高機，應指派經特殊作業安全衛生教育訓練之勞工操作。</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堆高機之操作，不得超過該機械所能承受之最大荷重，且其載運之貨物應保持穩固狀態，防止翻倒。</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lastRenderedPageBreak/>
              <w:t>堆高機之</w:t>
            </w:r>
            <w:proofErr w:type="gramStart"/>
            <w:r w:rsidRPr="00204BB6">
              <w:rPr>
                <w:rFonts w:ascii="Times New Roman" w:eastAsia="標楷體" w:hAnsi="Times New Roman" w:cs="Times New Roman" w:hint="eastAsia"/>
                <w:szCs w:val="24"/>
              </w:rPr>
              <w:t>托板或撬板應</w:t>
            </w:r>
            <w:proofErr w:type="gramEnd"/>
            <w:r w:rsidRPr="00204BB6">
              <w:rPr>
                <w:rFonts w:ascii="Times New Roman" w:eastAsia="標楷體" w:hAnsi="Times New Roman" w:cs="Times New Roman" w:hint="eastAsia"/>
                <w:szCs w:val="24"/>
              </w:rPr>
              <w:t>具能充分承受積載貨物重量之強度且無顯著損傷、變形或腐蝕者。</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在危害性化學品存放之場所使用堆高機時，應有必要之安全衛生設備措施。</w:t>
            </w:r>
          </w:p>
          <w:p w:rsidR="006A0B4C" w:rsidRPr="00204BB6" w:rsidRDefault="006A0B4C" w:rsidP="006A0B4C">
            <w:pPr>
              <w:pStyle w:val="a3"/>
              <w:numPr>
                <w:ilvl w:val="0"/>
                <w:numId w:val="11"/>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中毒</w:t>
            </w:r>
          </w:p>
          <w:p w:rsidR="006A0B4C" w:rsidRPr="00204BB6" w:rsidRDefault="006A0B4C" w:rsidP="006A0B4C">
            <w:pPr>
              <w:pStyle w:val="a3"/>
              <w:numPr>
                <w:ilvl w:val="0"/>
                <w:numId w:val="12"/>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於可能發生</w:t>
            </w:r>
            <w:r w:rsidRPr="00204BB6">
              <w:rPr>
                <w:rFonts w:ascii="Times New Roman" w:eastAsia="標楷體" w:hAnsi="Times New Roman" w:cs="Times New Roman" w:hint="eastAsia"/>
                <w:szCs w:val="24"/>
              </w:rPr>
              <w:t>有</w:t>
            </w:r>
            <w:r w:rsidRPr="00204BB6">
              <w:rPr>
                <w:rFonts w:ascii="Times New Roman" w:eastAsia="標楷體" w:hAnsi="Times New Roman" w:cs="Times New Roman"/>
                <w:szCs w:val="24"/>
              </w:rPr>
              <w:t>機溶劑中毒、四烷基鉛及特定化學物質之工作場所業時，應依勞動部頒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hint="eastAsia"/>
                <w:szCs w:val="24"/>
              </w:rPr>
              <w:t>之</w:t>
            </w:r>
            <w:r w:rsidRPr="00204BB6">
              <w:rPr>
                <w:rFonts w:ascii="Times New Roman" w:eastAsia="標楷體" w:hAnsi="Times New Roman" w:cs="Times New Roman"/>
                <w:szCs w:val="24"/>
              </w:rPr>
              <w:t>「有機溶劑中毒預防規則」、「鉛中毒預防</w:t>
            </w:r>
            <w:r w:rsidRPr="00204BB6">
              <w:rPr>
                <w:rFonts w:ascii="Times New Roman" w:eastAsia="標楷體" w:hAnsi="Times New Roman" w:cs="Times New Roman" w:hint="eastAsia"/>
                <w:szCs w:val="24"/>
              </w:rPr>
              <w:t>規則</w:t>
            </w:r>
            <w:r w:rsidRPr="00204BB6">
              <w:rPr>
                <w:rFonts w:ascii="Times New Roman" w:eastAsia="標楷體" w:hAnsi="Times New Roman" w:cs="Times New Roman"/>
                <w:szCs w:val="24"/>
              </w:rPr>
              <w:t>」、「四烷基鉛中毒預防規則」及「特定化學物質危害預防標準」處理。</w:t>
            </w:r>
          </w:p>
          <w:p w:rsidR="006A0B4C" w:rsidRPr="00204BB6" w:rsidRDefault="006A0B4C" w:rsidP="006A0B4C">
            <w:pPr>
              <w:pStyle w:val="a3"/>
              <w:numPr>
                <w:ilvl w:val="0"/>
                <w:numId w:val="12"/>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於上述作場所業時，應實施局部排氣或整體換</w:t>
            </w:r>
            <w:r w:rsidRPr="00204BB6">
              <w:rPr>
                <w:rFonts w:ascii="Times New Roman" w:eastAsia="標楷體" w:hAnsi="Times New Roman" w:cs="Times New Roman" w:hint="eastAsia"/>
                <w:szCs w:val="24"/>
              </w:rPr>
              <w:t>氣</w:t>
            </w:r>
            <w:r w:rsidRPr="00204BB6">
              <w:rPr>
                <w:rFonts w:ascii="Times New Roman" w:eastAsia="標楷體" w:hAnsi="Times New Roman" w:cs="Times New Roman"/>
                <w:szCs w:val="24"/>
              </w:rPr>
              <w:t>措</w:t>
            </w:r>
            <w:r w:rsidRPr="00204BB6">
              <w:rPr>
                <w:rFonts w:ascii="Times New Roman" w:eastAsia="標楷體" w:hAnsi="Times New Roman" w:cs="Times New Roman" w:hint="eastAsia"/>
                <w:szCs w:val="24"/>
              </w:rPr>
              <w:t>施及</w:t>
            </w:r>
            <w:r w:rsidR="0006169E">
              <w:rPr>
                <w:rFonts w:ascii="Times New Roman" w:eastAsia="標楷體" w:hAnsi="Times New Roman" w:cs="Times New Roman" w:hint="eastAsia"/>
                <w:szCs w:val="24"/>
              </w:rPr>
              <w:t>佩</w:t>
            </w:r>
            <w:r w:rsidRPr="00204BB6">
              <w:rPr>
                <w:rFonts w:ascii="Times New Roman" w:eastAsia="標楷體" w:hAnsi="Times New Roman" w:cs="Times New Roman"/>
                <w:szCs w:val="24"/>
              </w:rPr>
              <w:t>戴合適之防毒</w:t>
            </w:r>
            <w:r w:rsidRPr="00204BB6">
              <w:rPr>
                <w:rFonts w:ascii="Times New Roman" w:eastAsia="標楷體" w:hAnsi="Times New Roman" w:cs="Times New Roman" w:hint="eastAsia"/>
                <w:szCs w:val="24"/>
              </w:rPr>
              <w:t>防護具</w:t>
            </w:r>
            <w:r w:rsidRPr="00204BB6">
              <w:rPr>
                <w:rFonts w:ascii="Times New Roman" w:eastAsia="標楷體" w:hAnsi="Times New Roman" w:cs="Times New Roman"/>
                <w:szCs w:val="24"/>
              </w:rPr>
              <w:t>。</w:t>
            </w:r>
          </w:p>
          <w:p w:rsidR="006A0B4C" w:rsidRPr="00204BB6" w:rsidRDefault="006A0B4C" w:rsidP="006A0B4C">
            <w:pPr>
              <w:pStyle w:val="a3"/>
              <w:numPr>
                <w:ilvl w:val="0"/>
                <w:numId w:val="12"/>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溺水</w:t>
            </w:r>
          </w:p>
          <w:p w:rsidR="006A0B4C" w:rsidRPr="00204BB6" w:rsidRDefault="006A0B4C" w:rsidP="006A0B4C">
            <w:pPr>
              <w:pStyle w:val="a3"/>
              <w:numPr>
                <w:ilvl w:val="0"/>
                <w:numId w:val="2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地下室、儲水槽化糞池等如有積</w:t>
            </w:r>
            <w:r w:rsidRPr="00204BB6">
              <w:rPr>
                <w:rFonts w:ascii="Times New Roman" w:eastAsia="標楷體" w:hAnsi="Times New Roman" w:cs="Times New Roman" w:hint="eastAsia"/>
                <w:szCs w:val="24"/>
              </w:rPr>
              <w:t>水</w:t>
            </w:r>
            <w:r w:rsidRPr="00204BB6">
              <w:rPr>
                <w:rFonts w:ascii="Times New Roman" w:eastAsia="標楷體" w:hAnsi="Times New Roman" w:cs="Times New Roman"/>
                <w:szCs w:val="24"/>
              </w:rPr>
              <w:t>應予抽乾，避免勞工不慎掉落溺斃。</w:t>
            </w:r>
          </w:p>
          <w:p w:rsidR="006A0B4C" w:rsidRPr="00204BB6" w:rsidRDefault="006A0B4C" w:rsidP="006A0B4C">
            <w:pPr>
              <w:pStyle w:val="a3"/>
              <w:numPr>
                <w:ilvl w:val="0"/>
                <w:numId w:val="2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使勞工鄰近</w:t>
            </w:r>
            <w:proofErr w:type="gramStart"/>
            <w:r w:rsidRPr="00204BB6">
              <w:rPr>
                <w:rFonts w:ascii="Times New Roman" w:eastAsia="標楷體" w:hAnsi="Times New Roman" w:cs="Times New Roman" w:hint="eastAsia"/>
                <w:szCs w:val="24"/>
              </w:rPr>
              <w:t>埤</w:t>
            </w:r>
            <w:proofErr w:type="gramEnd"/>
            <w:r w:rsidRPr="00204BB6">
              <w:rPr>
                <w:rFonts w:ascii="Times New Roman" w:eastAsia="標楷體" w:hAnsi="Times New Roman" w:cs="Times New Roman" w:hint="eastAsia"/>
                <w:szCs w:val="24"/>
              </w:rPr>
              <w:t>池、</w:t>
            </w:r>
            <w:proofErr w:type="gramStart"/>
            <w:r w:rsidRPr="00204BB6">
              <w:rPr>
                <w:rFonts w:ascii="Times New Roman" w:eastAsia="標楷體" w:hAnsi="Times New Roman" w:cs="Times New Roman" w:hint="eastAsia"/>
                <w:szCs w:val="24"/>
              </w:rPr>
              <w:t>湖潭或其他</w:t>
            </w:r>
            <w:proofErr w:type="gramEnd"/>
            <w:r w:rsidRPr="00204BB6">
              <w:rPr>
                <w:rFonts w:ascii="Times New Roman" w:eastAsia="標楷體" w:hAnsi="Times New Roman" w:cs="Times New Roman" w:hint="eastAsia"/>
                <w:szCs w:val="24"/>
              </w:rPr>
              <w:t>水域場所作業，致勞工有落水之虞者，應依下列規定辦理：</w:t>
            </w:r>
          </w:p>
          <w:p w:rsidR="006A0B4C" w:rsidRPr="00204BB6" w:rsidRDefault="006A0B4C" w:rsidP="006A0B4C">
            <w:pPr>
              <w:pStyle w:val="a3"/>
              <w:numPr>
                <w:ilvl w:val="0"/>
                <w:numId w:val="21"/>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設置防止勞工落水之設施或使</w:t>
            </w:r>
            <w:proofErr w:type="gramStart"/>
            <w:r w:rsidRPr="00204BB6">
              <w:rPr>
                <w:rFonts w:ascii="Times New Roman" w:eastAsia="標楷體" w:hAnsi="Times New Roman" w:cs="Times New Roman" w:hint="eastAsia"/>
                <w:szCs w:val="24"/>
              </w:rPr>
              <w:t>勞工著</w:t>
            </w:r>
            <w:proofErr w:type="gramEnd"/>
            <w:r w:rsidRPr="00204BB6">
              <w:rPr>
                <w:rFonts w:ascii="Times New Roman" w:eastAsia="標楷體" w:hAnsi="Times New Roman" w:cs="Times New Roman" w:hint="eastAsia"/>
                <w:szCs w:val="24"/>
              </w:rPr>
              <w:t>用救生衣。</w:t>
            </w:r>
          </w:p>
          <w:p w:rsidR="006A0B4C" w:rsidRPr="00204BB6" w:rsidRDefault="006A0B4C" w:rsidP="006A0B4C">
            <w:pPr>
              <w:pStyle w:val="a3"/>
              <w:numPr>
                <w:ilvl w:val="0"/>
                <w:numId w:val="21"/>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於作業場所或其附近設置救生設備，但水深、水流及水域範圍等甚小，備</w:t>
            </w:r>
            <w:proofErr w:type="gramStart"/>
            <w:r w:rsidRPr="00204BB6">
              <w:rPr>
                <w:rFonts w:ascii="Times New Roman" w:eastAsia="標楷體" w:hAnsi="Times New Roman" w:cs="Times New Roman" w:hint="eastAsia"/>
                <w:szCs w:val="24"/>
              </w:rPr>
              <w:t>置船筏有</w:t>
            </w:r>
            <w:proofErr w:type="gramEnd"/>
            <w:r w:rsidRPr="00204BB6">
              <w:rPr>
                <w:rFonts w:ascii="Times New Roman" w:eastAsia="標楷體" w:hAnsi="Times New Roman" w:cs="Times New Roman" w:hint="eastAsia"/>
                <w:szCs w:val="24"/>
              </w:rPr>
              <w:t>困難且使</w:t>
            </w:r>
            <w:proofErr w:type="gramStart"/>
            <w:r w:rsidRPr="00204BB6">
              <w:rPr>
                <w:rFonts w:ascii="Times New Roman" w:eastAsia="標楷體" w:hAnsi="Times New Roman" w:cs="Times New Roman" w:hint="eastAsia"/>
                <w:szCs w:val="24"/>
              </w:rPr>
              <w:t>勞工著</w:t>
            </w:r>
            <w:proofErr w:type="gramEnd"/>
            <w:r w:rsidRPr="00204BB6">
              <w:rPr>
                <w:rFonts w:ascii="Times New Roman" w:eastAsia="標楷體" w:hAnsi="Times New Roman" w:cs="Times New Roman" w:hint="eastAsia"/>
                <w:szCs w:val="24"/>
              </w:rPr>
              <w:t>用救生衣、提供</w:t>
            </w:r>
            <w:proofErr w:type="gramStart"/>
            <w:r w:rsidRPr="00204BB6">
              <w:rPr>
                <w:rFonts w:ascii="Times New Roman" w:eastAsia="標楷體" w:hAnsi="Times New Roman" w:cs="Times New Roman" w:hint="eastAsia"/>
                <w:szCs w:val="24"/>
              </w:rPr>
              <w:t>易於攀握之</w:t>
            </w:r>
            <w:proofErr w:type="gramEnd"/>
            <w:r w:rsidRPr="00204BB6">
              <w:rPr>
                <w:rFonts w:ascii="Times New Roman" w:eastAsia="標楷體" w:hAnsi="Times New Roman" w:cs="Times New Roman" w:hint="eastAsia"/>
                <w:szCs w:val="24"/>
              </w:rPr>
              <w:t>救生索、救生圈或救生浮具等足以防止溺水者，不在此限。</w:t>
            </w:r>
          </w:p>
          <w:p w:rsidR="006A0B4C" w:rsidRPr="00204BB6" w:rsidRDefault="006A0B4C" w:rsidP="006A0B4C">
            <w:pPr>
              <w:pStyle w:val="a3"/>
              <w:numPr>
                <w:ilvl w:val="0"/>
                <w:numId w:val="20"/>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物體破裂</w:t>
            </w:r>
          </w:p>
          <w:p w:rsidR="006A0B4C" w:rsidRPr="00204BB6" w:rsidRDefault="006A0B4C" w:rsidP="006A0B4C">
            <w:pPr>
              <w:pStyle w:val="a3"/>
              <w:numPr>
                <w:ilvl w:val="0"/>
                <w:numId w:val="22"/>
              </w:numPr>
              <w:spacing w:line="400" w:lineRule="atLeast"/>
              <w:ind w:leftChars="0" w:left="641" w:hanging="250"/>
              <w:jc w:val="both"/>
              <w:rPr>
                <w:rFonts w:ascii="Times New Roman" w:eastAsia="標楷體" w:hAnsi="Times New Roman" w:cs="Times New Roman"/>
                <w:szCs w:val="24"/>
              </w:rPr>
            </w:pPr>
            <w:proofErr w:type="gramStart"/>
            <w:r w:rsidRPr="00204BB6">
              <w:rPr>
                <w:rFonts w:ascii="Times New Roman" w:eastAsia="標楷體" w:hAnsi="Times New Roman" w:cs="Times New Roman"/>
                <w:szCs w:val="24"/>
              </w:rPr>
              <w:t>吊運易碎</w:t>
            </w:r>
            <w:proofErr w:type="gramEnd"/>
            <w:r w:rsidRPr="00204BB6">
              <w:rPr>
                <w:rFonts w:ascii="Times New Roman" w:eastAsia="標楷體" w:hAnsi="Times New Roman" w:cs="Times New Roman"/>
                <w:szCs w:val="24"/>
              </w:rPr>
              <w:t>物品時，應特別小心避免碰撞破裂擊傷下方</w:t>
            </w:r>
            <w:r w:rsidRPr="00204BB6">
              <w:rPr>
                <w:rFonts w:ascii="Times New Roman" w:eastAsia="標楷體" w:hAnsi="Times New Roman" w:cs="Times New Roman" w:hint="eastAsia"/>
                <w:szCs w:val="24"/>
              </w:rPr>
              <w:t>人員</w:t>
            </w:r>
            <w:r w:rsidRPr="00204BB6">
              <w:rPr>
                <w:rFonts w:ascii="Times New Roman" w:eastAsia="標楷體" w:hAnsi="Times New Roman" w:cs="Times New Roman"/>
                <w:szCs w:val="24"/>
              </w:rPr>
              <w:t>。</w:t>
            </w:r>
          </w:p>
          <w:p w:rsidR="006A0B4C" w:rsidRPr="00204BB6" w:rsidRDefault="006A0B4C" w:rsidP="006A0B4C">
            <w:pPr>
              <w:pStyle w:val="a3"/>
              <w:numPr>
                <w:ilvl w:val="0"/>
                <w:numId w:val="22"/>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安裝玻璃、馬桶</w:t>
            </w:r>
            <w:r w:rsidRPr="00204BB6">
              <w:rPr>
                <w:rFonts w:ascii="Times New Roman" w:eastAsia="標楷體" w:hAnsi="Times New Roman" w:cs="Times New Roman" w:hint="eastAsia"/>
                <w:szCs w:val="24"/>
              </w:rPr>
              <w:t>或</w:t>
            </w:r>
            <w:r w:rsidRPr="00204BB6">
              <w:rPr>
                <w:rFonts w:ascii="Times New Roman" w:eastAsia="標楷體" w:hAnsi="Times New Roman" w:cs="Times New Roman"/>
                <w:szCs w:val="24"/>
              </w:rPr>
              <w:t>洗臉盆等易碎物品時，應特別謹慎</w:t>
            </w:r>
            <w:r w:rsidRPr="00204BB6">
              <w:rPr>
                <w:rFonts w:ascii="Times New Roman" w:eastAsia="標楷體" w:hAnsi="Times New Roman" w:cs="Times New Roman" w:hint="eastAsia"/>
                <w:szCs w:val="24"/>
              </w:rPr>
              <w:t>，</w:t>
            </w:r>
            <w:r w:rsidRPr="00204BB6">
              <w:rPr>
                <w:rFonts w:ascii="Times New Roman" w:eastAsia="標楷體" w:hAnsi="Times New Roman" w:cs="Times New Roman"/>
                <w:szCs w:val="24"/>
              </w:rPr>
              <w:t>避免破裂割傷</w:t>
            </w: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w:t>
            </w:r>
          </w:p>
          <w:p w:rsidR="006A0B4C" w:rsidRPr="00204BB6" w:rsidRDefault="006A0B4C" w:rsidP="006A0B4C">
            <w:pPr>
              <w:pStyle w:val="a3"/>
              <w:numPr>
                <w:ilvl w:val="0"/>
                <w:numId w:val="22"/>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spacing w:line="400" w:lineRule="atLeast"/>
              <w:ind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粉塵危害</w:t>
            </w:r>
          </w:p>
          <w:p w:rsidR="006A0B4C" w:rsidRPr="00204BB6" w:rsidRDefault="006A0B4C" w:rsidP="006A0B4C">
            <w:pPr>
              <w:pStyle w:val="a3"/>
              <w:numPr>
                <w:ilvl w:val="0"/>
                <w:numId w:val="2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僱用</w:t>
            </w: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從</w:t>
            </w:r>
            <w:r w:rsidRPr="00204BB6">
              <w:rPr>
                <w:rFonts w:ascii="Times New Roman" w:eastAsia="標楷體" w:hAnsi="Times New Roman" w:cs="Times New Roman" w:hint="eastAsia"/>
                <w:szCs w:val="24"/>
              </w:rPr>
              <w:t>事</w:t>
            </w:r>
            <w:r w:rsidRPr="00204BB6">
              <w:rPr>
                <w:rFonts w:ascii="Times New Roman" w:eastAsia="標楷體" w:hAnsi="Times New Roman" w:cs="Times New Roman"/>
                <w:szCs w:val="24"/>
              </w:rPr>
              <w:t>粉塵作業時，應依</w:t>
            </w:r>
            <w:r w:rsidRPr="00204BB6">
              <w:rPr>
                <w:rFonts w:ascii="Times New Roman" w:eastAsia="標楷體" w:hAnsi="Times New Roman" w:cs="Times New Roman" w:hint="eastAsia"/>
                <w:szCs w:val="24"/>
              </w:rPr>
              <w:t>勞</w:t>
            </w:r>
            <w:r w:rsidRPr="00204BB6">
              <w:rPr>
                <w:rFonts w:ascii="Times New Roman" w:eastAsia="標楷體" w:hAnsi="Times New Roman" w:cs="Times New Roman"/>
                <w:szCs w:val="24"/>
              </w:rPr>
              <w:t>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szCs w:val="24"/>
              </w:rPr>
              <w:t>之「</w:t>
            </w:r>
            <w:r w:rsidRPr="00204BB6">
              <w:rPr>
                <w:rFonts w:ascii="Times New Roman" w:eastAsia="標楷體" w:hAnsi="Times New Roman" w:cs="Times New Roman" w:hint="eastAsia"/>
                <w:szCs w:val="24"/>
              </w:rPr>
              <w:t>粉塵</w:t>
            </w:r>
            <w:r w:rsidRPr="00204BB6">
              <w:rPr>
                <w:rFonts w:ascii="Times New Roman" w:eastAsia="標楷體" w:hAnsi="Times New Roman" w:cs="Times New Roman"/>
                <w:szCs w:val="24"/>
              </w:rPr>
              <w:t>危害預防標準」處理。</w:t>
            </w:r>
          </w:p>
          <w:p w:rsidR="006A0B4C" w:rsidRPr="00204BB6" w:rsidRDefault="006A0B4C" w:rsidP="006A0B4C">
            <w:pPr>
              <w:pStyle w:val="a3"/>
              <w:numPr>
                <w:ilvl w:val="0"/>
                <w:numId w:val="2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於有粉塵飛揚之作場所業時，</w:t>
            </w: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應</w:t>
            </w:r>
            <w:r w:rsidR="0006169E">
              <w:rPr>
                <w:rFonts w:ascii="Times New Roman" w:eastAsia="標楷體" w:hAnsi="Times New Roman" w:cs="Times New Roman" w:hint="eastAsia"/>
                <w:szCs w:val="24"/>
              </w:rPr>
              <w:t>佩</w:t>
            </w:r>
            <w:r w:rsidRPr="00204BB6">
              <w:rPr>
                <w:rFonts w:ascii="Times New Roman" w:eastAsia="標楷體" w:hAnsi="Times New Roman" w:cs="Times New Roman"/>
                <w:szCs w:val="24"/>
              </w:rPr>
              <w:t>戴防</w:t>
            </w:r>
            <w:r w:rsidRPr="00204BB6">
              <w:rPr>
                <w:rFonts w:ascii="Times New Roman" w:eastAsia="標楷體" w:hAnsi="Times New Roman" w:cs="Times New Roman" w:hint="eastAsia"/>
                <w:szCs w:val="24"/>
              </w:rPr>
              <w:t>塵</w:t>
            </w:r>
            <w:r w:rsidRPr="00204BB6">
              <w:rPr>
                <w:rFonts w:ascii="Times New Roman" w:eastAsia="標楷體" w:hAnsi="Times New Roman" w:cs="Times New Roman"/>
                <w:szCs w:val="24"/>
              </w:rPr>
              <w:t>口罩。</w:t>
            </w:r>
          </w:p>
          <w:p w:rsidR="006A0B4C" w:rsidRPr="00204BB6" w:rsidRDefault="006A0B4C" w:rsidP="006A0B4C">
            <w:pPr>
              <w:pStyle w:val="a3"/>
              <w:numPr>
                <w:ilvl w:val="0"/>
                <w:numId w:val="23"/>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b/>
                <w:szCs w:val="24"/>
              </w:rPr>
              <w:t>與高低溫之接觸</w:t>
            </w:r>
          </w:p>
          <w:p w:rsidR="006A0B4C" w:rsidRPr="00204BB6" w:rsidRDefault="006A0B4C" w:rsidP="006A0B4C">
            <w:pPr>
              <w:pStyle w:val="a3"/>
              <w:numPr>
                <w:ilvl w:val="0"/>
                <w:numId w:val="2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從事高溫作業</w:t>
            </w:r>
            <w:r w:rsidRPr="00204BB6">
              <w:rPr>
                <w:rFonts w:ascii="Times New Roman" w:eastAsia="標楷體" w:hAnsi="Times New Roman" w:cs="Times New Roman" w:hint="eastAsia"/>
                <w:szCs w:val="24"/>
              </w:rPr>
              <w:t>時</w:t>
            </w:r>
            <w:r w:rsidRPr="00204BB6">
              <w:rPr>
                <w:rFonts w:ascii="Times New Roman" w:eastAsia="標楷體" w:hAnsi="Times New Roman" w:cs="Times New Roman"/>
                <w:szCs w:val="24"/>
              </w:rPr>
              <w:t>，其</w:t>
            </w:r>
            <w:r w:rsidRPr="00204BB6">
              <w:rPr>
                <w:rFonts w:ascii="Times New Roman" w:eastAsia="標楷體" w:hAnsi="Times New Roman" w:cs="Times New Roman" w:hint="eastAsia"/>
                <w:szCs w:val="24"/>
              </w:rPr>
              <w:t>作</w:t>
            </w:r>
            <w:r w:rsidRPr="00204BB6">
              <w:rPr>
                <w:rFonts w:ascii="Times New Roman" w:eastAsia="標楷體" w:hAnsi="Times New Roman" w:cs="Times New Roman"/>
                <w:szCs w:val="24"/>
              </w:rPr>
              <w:t>息時間應依</w:t>
            </w:r>
            <w:r w:rsidRPr="00204BB6">
              <w:rPr>
                <w:rFonts w:ascii="Times New Roman" w:eastAsia="標楷體" w:hAnsi="Times New Roman" w:cs="Times New Roman" w:hint="eastAsia"/>
                <w:szCs w:val="24"/>
              </w:rPr>
              <w:t>勞</w:t>
            </w:r>
            <w:r w:rsidRPr="00204BB6">
              <w:rPr>
                <w:rFonts w:ascii="Times New Roman" w:eastAsia="標楷體" w:hAnsi="Times New Roman" w:cs="Times New Roman"/>
                <w:szCs w:val="24"/>
              </w:rPr>
              <w:t>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szCs w:val="24"/>
              </w:rPr>
              <w:t>之「</w:t>
            </w:r>
            <w:r w:rsidRPr="00204BB6">
              <w:rPr>
                <w:rFonts w:ascii="Times New Roman" w:eastAsia="標楷體" w:hAnsi="Times New Roman" w:cs="Times New Roman" w:hint="eastAsia"/>
                <w:szCs w:val="24"/>
              </w:rPr>
              <w:t>高溫作業勞工</w:t>
            </w:r>
            <w:r w:rsidRPr="00204BB6">
              <w:rPr>
                <w:rFonts w:ascii="Times New Roman" w:eastAsia="標楷體" w:hAnsi="Times New Roman" w:cs="Times New Roman"/>
                <w:szCs w:val="24"/>
              </w:rPr>
              <w:t>作息時間標準」處理。</w:t>
            </w:r>
          </w:p>
          <w:p w:rsidR="006A0B4C" w:rsidRPr="00204BB6" w:rsidRDefault="006A0B4C" w:rsidP="006A0B4C">
            <w:pPr>
              <w:pStyle w:val="a3"/>
              <w:numPr>
                <w:ilvl w:val="0"/>
                <w:numId w:val="2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勞工</w:t>
            </w:r>
            <w:r w:rsidRPr="00204BB6">
              <w:rPr>
                <w:rFonts w:ascii="Times New Roman" w:eastAsia="標楷體" w:hAnsi="Times New Roman" w:cs="Times New Roman"/>
                <w:szCs w:val="24"/>
              </w:rPr>
              <w:t>於低溫作場所業時，承攬商應提供保暖衣著</w:t>
            </w:r>
            <w:r w:rsidRPr="00204BB6">
              <w:rPr>
                <w:rFonts w:ascii="Times New Roman" w:eastAsia="標楷體" w:hAnsi="Times New Roman" w:cs="Times New Roman" w:hint="eastAsia"/>
                <w:szCs w:val="24"/>
              </w:rPr>
              <w:t>，供勞工穿著</w:t>
            </w:r>
            <w:r w:rsidRPr="00204BB6">
              <w:rPr>
                <w:rFonts w:ascii="Times New Roman" w:eastAsia="標楷體" w:hAnsi="Times New Roman" w:cs="Times New Roman"/>
                <w:szCs w:val="24"/>
              </w:rPr>
              <w:t>。</w:t>
            </w:r>
          </w:p>
          <w:p w:rsidR="006A0B4C" w:rsidRPr="00204BB6" w:rsidRDefault="006A0B4C" w:rsidP="006A0B4C">
            <w:pPr>
              <w:pStyle w:val="a3"/>
              <w:numPr>
                <w:ilvl w:val="0"/>
                <w:numId w:val="24"/>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hint="eastAsia"/>
                <w:b/>
                <w:szCs w:val="24"/>
              </w:rPr>
              <w:lastRenderedPageBreak/>
              <w:t>危害性</w:t>
            </w:r>
            <w:r w:rsidRPr="00204BB6">
              <w:rPr>
                <w:rFonts w:ascii="Times New Roman" w:eastAsia="標楷體" w:hAnsi="Times New Roman" w:cs="Times New Roman"/>
                <w:b/>
                <w:szCs w:val="24"/>
              </w:rPr>
              <w:t>化學品傷害</w:t>
            </w:r>
          </w:p>
          <w:p w:rsidR="006A0B4C" w:rsidRPr="00204BB6" w:rsidRDefault="006A0B4C" w:rsidP="006A0B4C">
            <w:pPr>
              <w:pStyle w:val="a3"/>
              <w:numPr>
                <w:ilvl w:val="0"/>
                <w:numId w:val="25"/>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szCs w:val="24"/>
              </w:rPr>
              <w:t>僱用勞工於放置或使</w:t>
            </w:r>
            <w:r w:rsidRPr="00204BB6">
              <w:rPr>
                <w:rFonts w:ascii="Times New Roman" w:eastAsia="標楷體" w:hAnsi="Times New Roman" w:cs="Times New Roman" w:hint="eastAsia"/>
                <w:szCs w:val="24"/>
              </w:rPr>
              <w:t>用危害性化學品</w:t>
            </w:r>
            <w:r w:rsidRPr="00204BB6">
              <w:rPr>
                <w:rFonts w:ascii="Times New Roman" w:eastAsia="標楷體" w:hAnsi="Times New Roman" w:cs="Times New Roman"/>
                <w:szCs w:val="24"/>
              </w:rPr>
              <w:t>之</w:t>
            </w:r>
            <w:r w:rsidRPr="00204BB6">
              <w:rPr>
                <w:rFonts w:ascii="Times New Roman" w:eastAsia="標楷體" w:hAnsi="Times New Roman" w:cs="Times New Roman" w:hint="eastAsia"/>
                <w:szCs w:val="24"/>
              </w:rPr>
              <w:t>工作</w:t>
            </w:r>
            <w:r w:rsidRPr="00204BB6">
              <w:rPr>
                <w:rFonts w:ascii="Times New Roman" w:eastAsia="標楷體" w:hAnsi="Times New Roman" w:cs="Times New Roman"/>
                <w:szCs w:val="24"/>
              </w:rPr>
              <w:t>場所</w:t>
            </w:r>
            <w:r w:rsidRPr="00204BB6">
              <w:rPr>
                <w:rFonts w:ascii="Times New Roman" w:eastAsia="標楷體" w:hAnsi="Times New Roman" w:cs="Times New Roman" w:hint="eastAsia"/>
                <w:szCs w:val="24"/>
              </w:rPr>
              <w:t>作</w:t>
            </w:r>
            <w:r w:rsidRPr="00204BB6">
              <w:rPr>
                <w:rFonts w:ascii="Times New Roman" w:eastAsia="標楷體" w:hAnsi="Times New Roman" w:cs="Times New Roman"/>
                <w:szCs w:val="24"/>
              </w:rPr>
              <w:t>業時，</w:t>
            </w:r>
            <w:r w:rsidRPr="00204BB6">
              <w:rPr>
                <w:rFonts w:ascii="Times New Roman" w:eastAsia="標楷體" w:hAnsi="Times New Roman" w:cs="Times New Roman" w:hint="eastAsia"/>
                <w:szCs w:val="24"/>
              </w:rPr>
              <w:t>應提供必要之防護設施或防護具，提供勞工使用。</w:t>
            </w:r>
            <w:r w:rsidRPr="00204BB6">
              <w:rPr>
                <w:rFonts w:ascii="Times New Roman" w:eastAsia="標楷體" w:hAnsi="Times New Roman" w:cs="Times New Roman"/>
                <w:szCs w:val="24"/>
              </w:rPr>
              <w:t>。</w:t>
            </w:r>
          </w:p>
          <w:p w:rsidR="006A0B4C" w:rsidRPr="00204BB6" w:rsidRDefault="006A0B4C" w:rsidP="006A0B4C">
            <w:pPr>
              <w:pStyle w:val="a3"/>
              <w:numPr>
                <w:ilvl w:val="0"/>
                <w:numId w:val="25"/>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hanging="482"/>
              <w:rPr>
                <w:rFonts w:ascii="Times New Roman" w:eastAsia="標楷體" w:hAnsi="Times New Roman" w:cs="Times New Roman"/>
                <w:b/>
                <w:szCs w:val="24"/>
              </w:rPr>
            </w:pPr>
            <w:r w:rsidRPr="00204BB6">
              <w:rPr>
                <w:rFonts w:ascii="Times New Roman" w:eastAsia="標楷體" w:hAnsi="Times New Roman" w:cs="Times New Roman" w:hint="eastAsia"/>
                <w:b/>
                <w:szCs w:val="24"/>
              </w:rPr>
              <w:t>異常氣壓</w:t>
            </w:r>
          </w:p>
          <w:p w:rsidR="006A0B4C" w:rsidRPr="00204BB6" w:rsidRDefault="006A0B4C" w:rsidP="006A0B4C">
            <w:pPr>
              <w:pStyle w:val="a3"/>
              <w:numPr>
                <w:ilvl w:val="0"/>
                <w:numId w:val="27"/>
              </w:numPr>
              <w:spacing w:line="400" w:lineRule="atLeast"/>
              <w:ind w:leftChars="0" w:left="666" w:hanging="284"/>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僱用勞工</w:t>
            </w:r>
            <w:r w:rsidRPr="00204BB6">
              <w:rPr>
                <w:rFonts w:ascii="Times New Roman" w:eastAsia="標楷體" w:hAnsi="Times New Roman" w:cs="Times New Roman"/>
                <w:szCs w:val="24"/>
              </w:rPr>
              <w:t>從事</w:t>
            </w:r>
            <w:r w:rsidRPr="00204BB6">
              <w:rPr>
                <w:rFonts w:ascii="Times New Roman" w:eastAsia="標楷體" w:hAnsi="Times New Roman" w:cs="Times New Roman" w:hint="eastAsia"/>
                <w:szCs w:val="24"/>
              </w:rPr>
              <w:t>異常氣壓</w:t>
            </w:r>
            <w:r w:rsidRPr="00204BB6">
              <w:rPr>
                <w:rFonts w:ascii="Times New Roman" w:eastAsia="標楷體" w:hAnsi="Times New Roman" w:cs="Times New Roman"/>
                <w:szCs w:val="24"/>
              </w:rPr>
              <w:t>作業</w:t>
            </w:r>
            <w:r w:rsidRPr="00204BB6">
              <w:rPr>
                <w:rFonts w:ascii="Times New Roman" w:eastAsia="標楷體" w:hAnsi="Times New Roman" w:cs="Times New Roman" w:hint="eastAsia"/>
                <w:szCs w:val="24"/>
              </w:rPr>
              <w:t>時</w:t>
            </w:r>
            <w:r w:rsidRPr="00204BB6">
              <w:rPr>
                <w:rFonts w:ascii="Times New Roman" w:eastAsia="標楷體" w:hAnsi="Times New Roman" w:cs="Times New Roman"/>
                <w:szCs w:val="24"/>
              </w:rPr>
              <w:t>，應依</w:t>
            </w:r>
            <w:r w:rsidRPr="00204BB6">
              <w:rPr>
                <w:rFonts w:ascii="Times New Roman" w:eastAsia="標楷體" w:hAnsi="Times New Roman" w:cs="Times New Roman" w:hint="eastAsia"/>
                <w:szCs w:val="24"/>
              </w:rPr>
              <w:t>勞</w:t>
            </w:r>
            <w:r w:rsidRPr="00204BB6">
              <w:rPr>
                <w:rFonts w:ascii="Times New Roman" w:eastAsia="標楷體" w:hAnsi="Times New Roman" w:cs="Times New Roman"/>
                <w:szCs w:val="24"/>
              </w:rPr>
              <w:t>動部頒</w:t>
            </w:r>
            <w:proofErr w:type="gramStart"/>
            <w:r w:rsidRPr="00204BB6">
              <w:rPr>
                <w:rFonts w:ascii="Times New Roman" w:eastAsia="標楷體" w:hAnsi="Times New Roman" w:cs="Times New Roman"/>
                <w:szCs w:val="24"/>
              </w:rPr>
              <w:t>佈</w:t>
            </w:r>
            <w:proofErr w:type="gramEnd"/>
            <w:r w:rsidRPr="00204BB6">
              <w:rPr>
                <w:rFonts w:ascii="Times New Roman" w:eastAsia="標楷體" w:hAnsi="Times New Roman" w:cs="Times New Roman"/>
                <w:szCs w:val="24"/>
              </w:rPr>
              <w:t>之「</w:t>
            </w:r>
            <w:r w:rsidRPr="00204BB6">
              <w:rPr>
                <w:rFonts w:ascii="Times New Roman" w:eastAsia="標楷體" w:hAnsi="Times New Roman" w:cs="Times New Roman" w:hint="eastAsia"/>
                <w:szCs w:val="24"/>
              </w:rPr>
              <w:t>異常氣壓危害預防標準</w:t>
            </w:r>
            <w:r w:rsidRPr="00204BB6">
              <w:rPr>
                <w:rFonts w:ascii="Times New Roman" w:eastAsia="標楷體" w:hAnsi="Times New Roman" w:cs="Times New Roman"/>
                <w:szCs w:val="24"/>
              </w:rPr>
              <w:t>」處理。</w:t>
            </w:r>
          </w:p>
          <w:p w:rsidR="006A0B4C" w:rsidRPr="00204BB6" w:rsidRDefault="006A0B4C" w:rsidP="006A0B4C">
            <w:pPr>
              <w:pStyle w:val="a3"/>
              <w:numPr>
                <w:ilvl w:val="0"/>
                <w:numId w:val="27"/>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rPr>
                <w:rFonts w:ascii="Times New Roman" w:eastAsia="標楷體" w:hAnsi="Times New Roman" w:cs="Times New Roman"/>
                <w:b/>
                <w:szCs w:val="24"/>
              </w:rPr>
            </w:pPr>
            <w:r w:rsidRPr="00204BB6">
              <w:rPr>
                <w:rFonts w:ascii="Times New Roman" w:eastAsia="標楷體" w:hAnsi="Times New Roman" w:cs="Times New Roman" w:hint="eastAsia"/>
                <w:b/>
                <w:szCs w:val="24"/>
              </w:rPr>
              <w:t>輻射曝露及污染</w:t>
            </w:r>
          </w:p>
          <w:p w:rsidR="006A0B4C" w:rsidRPr="00204BB6" w:rsidRDefault="006A0B4C" w:rsidP="006A0B4C">
            <w:pPr>
              <w:pStyle w:val="a3"/>
              <w:numPr>
                <w:ilvl w:val="0"/>
                <w:numId w:val="2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承攬商應有符合規定之防止輻射暴露及汙染引起危害之必要安全衛生設備及措施。</w:t>
            </w:r>
          </w:p>
          <w:p w:rsidR="006A0B4C" w:rsidRPr="00204BB6" w:rsidRDefault="006A0B4C" w:rsidP="006A0B4C">
            <w:pPr>
              <w:pStyle w:val="a3"/>
              <w:numPr>
                <w:ilvl w:val="0"/>
                <w:numId w:val="28"/>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rPr>
                <w:rFonts w:ascii="Times New Roman" w:eastAsia="標楷體" w:hAnsi="Times New Roman" w:cs="Times New Roman"/>
                <w:b/>
                <w:szCs w:val="24"/>
              </w:rPr>
            </w:pPr>
            <w:r w:rsidRPr="00204BB6">
              <w:rPr>
                <w:rFonts w:ascii="Times New Roman" w:eastAsia="標楷體" w:hAnsi="Times New Roman" w:cs="Times New Roman" w:hint="eastAsia"/>
                <w:b/>
                <w:szCs w:val="24"/>
              </w:rPr>
              <w:t>熱疾病</w:t>
            </w:r>
            <w:r w:rsidRPr="00204BB6">
              <w:rPr>
                <w:rFonts w:ascii="Times New Roman" w:eastAsia="標楷體" w:hAnsi="Times New Roman" w:cs="Times New Roman" w:hint="eastAsia"/>
                <w:b/>
                <w:szCs w:val="24"/>
              </w:rPr>
              <w:t>(</w:t>
            </w:r>
            <w:r w:rsidRPr="00204BB6">
              <w:rPr>
                <w:rFonts w:ascii="Times New Roman" w:eastAsia="標楷體" w:hAnsi="Times New Roman" w:cs="Times New Roman" w:hint="eastAsia"/>
                <w:b/>
                <w:szCs w:val="24"/>
              </w:rPr>
              <w:t>熱中暑、熱衰竭、熱痙攣等</w:t>
            </w:r>
            <w:r w:rsidRPr="00204BB6">
              <w:rPr>
                <w:rFonts w:ascii="Times New Roman" w:eastAsia="標楷體" w:hAnsi="Times New Roman" w:cs="Times New Roman" w:hint="eastAsia"/>
                <w:b/>
                <w:szCs w:val="24"/>
              </w:rPr>
              <w:t>)</w:t>
            </w:r>
          </w:p>
          <w:p w:rsidR="006A0B4C" w:rsidRPr="00204BB6" w:rsidRDefault="006A0B4C" w:rsidP="006A0B4C">
            <w:pPr>
              <w:pStyle w:val="a3"/>
              <w:numPr>
                <w:ilvl w:val="0"/>
                <w:numId w:val="29"/>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雇主使勞工於夏季期間從事戶外作業，為防範高氣溫環境引起之熱疾病</w:t>
            </w:r>
            <w:r w:rsidRPr="00204BB6">
              <w:rPr>
                <w:rFonts w:ascii="Times New Roman" w:eastAsia="標楷體" w:hAnsi="Times New Roman" w:cs="Times New Roman" w:hint="eastAsia"/>
                <w:szCs w:val="24"/>
              </w:rPr>
              <w:t>(</w:t>
            </w:r>
            <w:r w:rsidRPr="00204BB6">
              <w:rPr>
                <w:rFonts w:ascii="Times New Roman" w:eastAsia="標楷體" w:hAnsi="Times New Roman" w:cs="Times New Roman" w:hint="eastAsia"/>
                <w:szCs w:val="24"/>
              </w:rPr>
              <w:t>熱中暑、熱衰竭、熱痙攣等</w:t>
            </w:r>
            <w:r w:rsidRPr="00204BB6">
              <w:rPr>
                <w:rFonts w:ascii="Times New Roman" w:eastAsia="標楷體" w:hAnsi="Times New Roman" w:cs="Times New Roman" w:hint="eastAsia"/>
                <w:szCs w:val="24"/>
              </w:rPr>
              <w:t>)</w:t>
            </w:r>
            <w:r w:rsidRPr="00204BB6">
              <w:rPr>
                <w:rFonts w:ascii="Times New Roman" w:eastAsia="標楷體" w:hAnsi="Times New Roman" w:cs="Times New Roman" w:hint="eastAsia"/>
                <w:szCs w:val="24"/>
              </w:rPr>
              <w:t>，應採取下列預防措施：</w:t>
            </w:r>
          </w:p>
          <w:p w:rsidR="006A0B4C" w:rsidRPr="00204BB6" w:rsidRDefault="006A0B4C" w:rsidP="006A0B4C">
            <w:pPr>
              <w:pStyle w:val="a3"/>
              <w:numPr>
                <w:ilvl w:val="0"/>
                <w:numId w:val="30"/>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降低作業場所之溫度及調整作業時間。</w:t>
            </w:r>
          </w:p>
          <w:p w:rsidR="006A0B4C" w:rsidRPr="00204BB6" w:rsidRDefault="006A0B4C" w:rsidP="006A0B4C">
            <w:pPr>
              <w:pStyle w:val="a3"/>
              <w:numPr>
                <w:ilvl w:val="0"/>
                <w:numId w:val="30"/>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提供陰涼之休息場所及適當之水、運動飲料或添加少許食鹽之冷開水。</w:t>
            </w:r>
          </w:p>
          <w:p w:rsidR="006A0B4C" w:rsidRPr="00204BB6" w:rsidRDefault="006A0B4C" w:rsidP="006A0B4C">
            <w:pPr>
              <w:pStyle w:val="a3"/>
              <w:numPr>
                <w:ilvl w:val="0"/>
                <w:numId w:val="30"/>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增加作業場所巡視之頻率。</w:t>
            </w:r>
          </w:p>
          <w:p w:rsidR="006A0B4C" w:rsidRPr="00204BB6" w:rsidRDefault="006A0B4C" w:rsidP="006A0B4C">
            <w:pPr>
              <w:pStyle w:val="a3"/>
              <w:numPr>
                <w:ilvl w:val="0"/>
                <w:numId w:val="30"/>
              </w:numPr>
              <w:spacing w:line="400" w:lineRule="atLeast"/>
              <w:ind w:leftChars="0" w:left="879" w:hanging="38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實施健康管理及適當安排工作，並留意勞工作業前及作業中之健康狀況。</w:t>
            </w:r>
          </w:p>
          <w:p w:rsidR="006A0B4C" w:rsidRPr="00204BB6" w:rsidRDefault="006A0B4C" w:rsidP="006A0B4C">
            <w:pPr>
              <w:pStyle w:val="a3"/>
              <w:numPr>
                <w:ilvl w:val="0"/>
                <w:numId w:val="29"/>
              </w:numPr>
              <w:spacing w:line="400" w:lineRule="atLeast"/>
              <w:ind w:leftChars="0" w:left="641" w:hanging="250"/>
              <w:jc w:val="both"/>
              <w:rPr>
                <w:rFonts w:ascii="Times New Roman" w:eastAsia="標楷體" w:hAnsi="Times New Roman" w:cs="Times New Roman"/>
                <w:szCs w:val="24"/>
              </w:rPr>
            </w:pPr>
            <w:r w:rsidRPr="00204BB6">
              <w:rPr>
                <w:rFonts w:ascii="Times New Roman" w:eastAsia="標楷體" w:hAnsi="Times New Roman" w:cs="Times New Roman" w:hint="eastAsia"/>
                <w:szCs w:val="24"/>
              </w:rPr>
              <w:t>其他：</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136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p>
          <w:p w:rsidR="006A0B4C" w:rsidRPr="00204BB6" w:rsidRDefault="006A0B4C" w:rsidP="006A0B4C">
            <w:pPr>
              <w:pStyle w:val="a3"/>
              <w:numPr>
                <w:ilvl w:val="0"/>
                <w:numId w:val="5"/>
              </w:numPr>
              <w:spacing w:beforeLines="50" w:before="180"/>
              <w:ind w:leftChars="0" w:left="1233" w:hanging="993"/>
              <w:rPr>
                <w:rFonts w:ascii="Times New Roman" w:eastAsia="標楷體" w:hAnsi="Times New Roman" w:cs="Times New Roman"/>
                <w:b/>
                <w:szCs w:val="24"/>
              </w:rPr>
            </w:pPr>
            <w:r w:rsidRPr="00204BB6">
              <w:rPr>
                <w:rFonts w:ascii="Times New Roman" w:eastAsia="標楷體" w:hAnsi="Times New Roman" w:cs="Times New Roman" w:hint="eastAsia"/>
                <w:b/>
                <w:szCs w:val="24"/>
              </w:rPr>
              <w:t>其他</w:t>
            </w:r>
          </w:p>
          <w:p w:rsidR="006A0B4C" w:rsidRPr="00204BB6" w:rsidRDefault="006A0B4C" w:rsidP="006A0B4C">
            <w:pPr>
              <w:pStyle w:val="a3"/>
              <w:numPr>
                <w:ilvl w:val="0"/>
                <w:numId w:val="26"/>
              </w:numPr>
              <w:spacing w:line="400" w:lineRule="atLeast"/>
              <w:ind w:leftChars="0" w:left="629" w:hanging="197"/>
              <w:jc w:val="both"/>
              <w:rPr>
                <w:rFonts w:ascii="Times New Roman" w:eastAsia="標楷體" w:hAnsi="Times New Roman" w:cs="Times New Roman"/>
                <w:szCs w:val="24"/>
              </w:rPr>
            </w:pPr>
            <w:r w:rsidRPr="00204BB6">
              <w:rPr>
                <w:rFonts w:ascii="Times New Roman" w:eastAsia="標楷體" w:hAnsi="Times New Roman" w:cs="Times New Roman"/>
                <w:szCs w:val="24"/>
                <w:u w:val="single"/>
              </w:rPr>
              <w:t xml:space="preserve">                                                               </w:t>
            </w:r>
            <w:r w:rsidRPr="00204BB6">
              <w:rPr>
                <w:rFonts w:ascii="Times New Roman" w:eastAsia="標楷體" w:hAnsi="Times New Roman" w:cs="Times New Roman" w:hint="eastAsia"/>
                <w:szCs w:val="24"/>
                <w:u w:val="single"/>
              </w:rPr>
              <w:t xml:space="preserve">      </w:t>
            </w:r>
            <w:r w:rsidRPr="00204BB6">
              <w:rPr>
                <w:rFonts w:ascii="Times New Roman" w:eastAsia="標楷體" w:hAnsi="Times New Roman" w:cs="Times New Roman"/>
                <w:szCs w:val="24"/>
                <w:u w:val="single"/>
              </w:rPr>
              <w:t xml:space="preserve">   </w:t>
            </w:r>
          </w:p>
          <w:p w:rsidR="006A0B4C" w:rsidRPr="00204BB6" w:rsidRDefault="006A0B4C" w:rsidP="006A0B4C">
            <w:pPr>
              <w:pStyle w:val="a3"/>
              <w:spacing w:line="400" w:lineRule="atLeast"/>
              <w:ind w:leftChars="0" w:left="629"/>
              <w:jc w:val="both"/>
              <w:rPr>
                <w:rFonts w:ascii="Times New Roman" w:eastAsia="標楷體" w:hAnsi="Times New Roman" w:cs="Times New Roman"/>
                <w:szCs w:val="24"/>
                <w:u w:val="single"/>
              </w:rPr>
            </w:pPr>
            <w:r w:rsidRPr="00204BB6">
              <w:rPr>
                <w:rFonts w:ascii="Times New Roman" w:eastAsia="標楷體" w:hAnsi="Times New Roman" w:cs="Times New Roman"/>
                <w:szCs w:val="24"/>
                <w:u w:val="single"/>
              </w:rPr>
              <w:t xml:space="preserve">                                                           </w:t>
            </w:r>
            <w:r w:rsidRPr="00204BB6">
              <w:rPr>
                <w:rFonts w:ascii="Times New Roman" w:eastAsia="標楷體" w:hAnsi="Times New Roman" w:cs="Times New Roman" w:hint="eastAsia"/>
                <w:szCs w:val="24"/>
                <w:u w:val="single"/>
              </w:rPr>
              <w:t xml:space="preserve">      </w:t>
            </w:r>
            <w:r w:rsidRPr="00204BB6">
              <w:rPr>
                <w:rFonts w:ascii="Times New Roman" w:eastAsia="標楷體" w:hAnsi="Times New Roman" w:cs="Times New Roman"/>
                <w:szCs w:val="24"/>
                <w:u w:val="single"/>
              </w:rPr>
              <w:t xml:space="preserve">       </w:t>
            </w:r>
          </w:p>
          <w:p w:rsidR="006A0B4C" w:rsidRPr="00204BB6" w:rsidRDefault="006A0B4C" w:rsidP="006A0B4C">
            <w:pPr>
              <w:spacing w:line="400" w:lineRule="atLeast"/>
              <w:jc w:val="both"/>
              <w:rPr>
                <w:rFonts w:ascii="Times New Roman" w:eastAsia="標楷體" w:hAnsi="Times New Roman" w:cs="Times New Roman"/>
                <w:szCs w:val="24"/>
              </w:rPr>
            </w:pPr>
          </w:p>
        </w:tc>
      </w:tr>
    </w:tbl>
    <w:p w:rsidR="00BC419C" w:rsidRPr="00204BB6" w:rsidRDefault="00FA2300" w:rsidP="00FA2300">
      <w:pPr>
        <w:kinsoku w:val="0"/>
        <w:wordWrap w:val="0"/>
        <w:overflowPunct w:val="0"/>
        <w:snapToGrid w:val="0"/>
        <w:ind w:left="881" w:rightChars="-396" w:right="-950" w:hangingChars="367" w:hanging="881"/>
        <w:rPr>
          <w:rFonts w:ascii="Times New Roman" w:eastAsia="標楷體" w:hAnsi="Times New Roman" w:cs="Times New Roman"/>
          <w:szCs w:val="24"/>
        </w:rPr>
      </w:pPr>
      <w:r w:rsidRPr="00204BB6">
        <w:rPr>
          <w:rFonts w:ascii="Times New Roman" w:eastAsia="標楷體" w:hAnsi="Times New Roman" w:cs="Times New Roman" w:hint="eastAsia"/>
          <w:szCs w:val="24"/>
        </w:rPr>
        <w:lastRenderedPageBreak/>
        <w:t>附註：</w:t>
      </w:r>
      <w:r w:rsidRPr="00204BB6">
        <w:rPr>
          <w:rFonts w:ascii="Times New Roman" w:eastAsia="標楷體" w:hAnsi="Times New Roman" w:cs="Times New Roman" w:hint="eastAsia"/>
          <w:szCs w:val="24"/>
        </w:rPr>
        <w:t>1.</w:t>
      </w:r>
      <w:r w:rsidR="00BC419C" w:rsidRPr="00204BB6">
        <w:rPr>
          <w:rFonts w:ascii="Times New Roman" w:eastAsia="標楷體" w:hAnsi="Times New Roman" w:cs="Times New Roman" w:hint="eastAsia"/>
          <w:szCs w:val="24"/>
        </w:rPr>
        <w:t>以上危害事項承攬商應主動採取防止對策並依職業安全衛生法及其相關規定辦理，另就本單所告知事項轉達再承攬人遵守，</w:t>
      </w:r>
      <w:proofErr w:type="gramStart"/>
      <w:r w:rsidR="00BC419C" w:rsidRPr="00204BB6">
        <w:rPr>
          <w:rFonts w:ascii="Times New Roman" w:eastAsia="標楷體" w:hAnsi="Times New Roman" w:cs="Times New Roman" w:hint="eastAsia"/>
          <w:szCs w:val="24"/>
        </w:rPr>
        <w:t>俾</w:t>
      </w:r>
      <w:proofErr w:type="gramEnd"/>
      <w:r w:rsidR="00BC419C" w:rsidRPr="00204BB6">
        <w:rPr>
          <w:rFonts w:ascii="Times New Roman" w:eastAsia="標楷體" w:hAnsi="Times New Roman" w:cs="Times New Roman" w:hint="eastAsia"/>
          <w:szCs w:val="24"/>
        </w:rPr>
        <w:t>防止職業災害發生。</w:t>
      </w:r>
    </w:p>
    <w:p w:rsidR="00FA2300" w:rsidRPr="00204BB6" w:rsidRDefault="00FA2300" w:rsidP="00FA2300">
      <w:pPr>
        <w:kinsoku w:val="0"/>
        <w:wordWrap w:val="0"/>
        <w:overflowPunct w:val="0"/>
        <w:snapToGrid w:val="0"/>
        <w:ind w:rightChars="-396" w:right="-950"/>
        <w:rPr>
          <w:rFonts w:ascii="Times New Roman" w:eastAsia="標楷體" w:hAnsi="Times New Roman" w:cs="Times New Roman"/>
          <w:szCs w:val="24"/>
        </w:rPr>
      </w:pPr>
      <w:r w:rsidRPr="00204BB6">
        <w:rPr>
          <w:rFonts w:ascii="Times New Roman" w:eastAsia="標楷體" w:hAnsi="Times New Roman" w:cs="Times New Roman" w:hint="eastAsia"/>
          <w:szCs w:val="24"/>
        </w:rPr>
        <w:t xml:space="preserve">　　　</w:t>
      </w:r>
      <w:r w:rsidRPr="00204BB6">
        <w:rPr>
          <w:rFonts w:ascii="Times New Roman" w:eastAsia="標楷體" w:hAnsi="Times New Roman" w:cs="Times New Roman" w:hint="eastAsia"/>
          <w:szCs w:val="24"/>
        </w:rPr>
        <w:t>2.</w:t>
      </w:r>
      <w:r w:rsidRPr="00204BB6">
        <w:rPr>
          <w:rFonts w:ascii="Times New Roman" w:eastAsia="標楷體" w:hAnsi="Times New Roman" w:cs="Times New Roman" w:hint="eastAsia"/>
          <w:szCs w:val="24"/>
        </w:rPr>
        <w:t>本</w:t>
      </w:r>
      <w:r w:rsidR="008502FC" w:rsidRPr="00204BB6">
        <w:rPr>
          <w:rFonts w:ascii="Times New Roman" w:eastAsia="標楷體" w:hAnsi="Times New Roman" w:cs="Times New Roman" w:hint="eastAsia"/>
          <w:szCs w:val="24"/>
        </w:rPr>
        <w:t>表由發包單位及承攬商雙方各執一份，修改時應再以書面通知。</w:t>
      </w:r>
    </w:p>
    <w:p w:rsidR="00BC419C" w:rsidRPr="00204BB6" w:rsidRDefault="00BC419C" w:rsidP="00BC419C">
      <w:pPr>
        <w:kinsoku w:val="0"/>
        <w:wordWrap w:val="0"/>
        <w:overflowPunct w:val="0"/>
        <w:snapToGrid w:val="0"/>
        <w:rPr>
          <w:rFonts w:ascii="Times New Roman" w:eastAsia="標楷體" w:hAnsi="Times New Roman" w:cs="Times New Roman"/>
          <w:szCs w:val="24"/>
        </w:rPr>
      </w:pPr>
    </w:p>
    <w:p w:rsidR="00FA2300" w:rsidRPr="00204BB6" w:rsidRDefault="00FA2300" w:rsidP="00BC419C">
      <w:pPr>
        <w:kinsoku w:val="0"/>
        <w:wordWrap w:val="0"/>
        <w:overflowPunct w:val="0"/>
        <w:snapToGrid w:val="0"/>
        <w:rPr>
          <w:rFonts w:ascii="Times New Roman" w:eastAsia="標楷體" w:hAnsi="Times New Roman" w:cs="Times New Roman"/>
          <w:szCs w:val="24"/>
        </w:rPr>
      </w:pPr>
    </w:p>
    <w:tbl>
      <w:tblPr>
        <w:tblStyle w:val="aa"/>
        <w:tblW w:w="10065" w:type="dxa"/>
        <w:tblInd w:w="-355" w:type="dxa"/>
        <w:tblLook w:val="04A0" w:firstRow="1" w:lastRow="0" w:firstColumn="1" w:lastColumn="0" w:noHBand="0" w:noVBand="1"/>
      </w:tblPr>
      <w:tblGrid>
        <w:gridCol w:w="3355"/>
        <w:gridCol w:w="3355"/>
        <w:gridCol w:w="3355"/>
      </w:tblGrid>
      <w:tr w:rsidR="00204BB6" w:rsidRPr="00204BB6" w:rsidTr="006111F4">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szCs w:val="24"/>
              </w:rPr>
              <w:t>國立</w:t>
            </w:r>
            <w:r w:rsidRPr="00204BB6">
              <w:rPr>
                <w:rFonts w:ascii="Times New Roman" w:eastAsia="標楷體" w:hAnsi="Times New Roman" w:cs="Times New Roman" w:hint="eastAsia"/>
                <w:szCs w:val="24"/>
              </w:rPr>
              <w:t>雲林科技大學</w:t>
            </w:r>
          </w:p>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szCs w:val="24"/>
              </w:rPr>
              <w:t>發包單位</w:t>
            </w:r>
          </w:p>
        </w:tc>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szCs w:val="24"/>
              </w:rPr>
              <w:t>承攬廠商</w:t>
            </w:r>
          </w:p>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szCs w:val="24"/>
              </w:rPr>
              <w:t>負責人或代理人</w:t>
            </w:r>
          </w:p>
        </w:tc>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szCs w:val="24"/>
              </w:rPr>
              <w:t>承攬廠商</w:t>
            </w:r>
          </w:p>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r w:rsidRPr="00204BB6">
              <w:rPr>
                <w:rFonts w:ascii="Times New Roman" w:eastAsia="標楷體" w:hAnsi="Times New Roman" w:cs="Times New Roman" w:hint="eastAsia"/>
                <w:szCs w:val="24"/>
              </w:rPr>
              <w:t>現場</w:t>
            </w:r>
            <w:r w:rsidRPr="00204BB6">
              <w:rPr>
                <w:rFonts w:ascii="Times New Roman" w:eastAsia="標楷體" w:hAnsi="Times New Roman" w:cs="Times New Roman"/>
                <w:szCs w:val="24"/>
              </w:rPr>
              <w:t>負責人</w:t>
            </w:r>
          </w:p>
        </w:tc>
      </w:tr>
      <w:tr w:rsidR="00204BB6" w:rsidRPr="00204BB6" w:rsidTr="00FA2300">
        <w:trPr>
          <w:trHeight w:val="1807"/>
        </w:trPr>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p>
        </w:tc>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p>
        </w:tc>
        <w:tc>
          <w:tcPr>
            <w:tcW w:w="3355" w:type="dxa"/>
            <w:vAlign w:val="center"/>
          </w:tcPr>
          <w:p w:rsidR="006111F4" w:rsidRPr="00204BB6" w:rsidRDefault="006111F4" w:rsidP="006111F4">
            <w:pPr>
              <w:kinsoku w:val="0"/>
              <w:wordWrap w:val="0"/>
              <w:overflowPunct w:val="0"/>
              <w:snapToGrid w:val="0"/>
              <w:jc w:val="center"/>
              <w:rPr>
                <w:rFonts w:ascii="Times New Roman" w:eastAsia="標楷體" w:hAnsi="Times New Roman" w:cs="Times New Roman"/>
                <w:szCs w:val="24"/>
              </w:rPr>
            </w:pPr>
          </w:p>
        </w:tc>
      </w:tr>
    </w:tbl>
    <w:p w:rsidR="003C4D2B" w:rsidRPr="00204BB6" w:rsidRDefault="003C4D2B" w:rsidP="00BC419C">
      <w:pPr>
        <w:kinsoku w:val="0"/>
        <w:wordWrap w:val="0"/>
        <w:overflowPunct w:val="0"/>
        <w:snapToGrid w:val="0"/>
        <w:rPr>
          <w:rFonts w:ascii="Times New Roman" w:eastAsia="標楷體" w:hAnsi="Times New Roman" w:cs="Times New Roman"/>
          <w:szCs w:val="24"/>
        </w:rPr>
      </w:pPr>
    </w:p>
    <w:sectPr w:rsidR="003C4D2B" w:rsidRPr="00204BB6" w:rsidSect="00E46CA5">
      <w:footerReference w:type="default" r:id="rId8"/>
      <w:pgSz w:w="11906" w:h="16838"/>
      <w:pgMar w:top="567" w:right="1800" w:bottom="851" w:left="1418"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839" w:rsidRDefault="008B1839" w:rsidP="006975F9">
      <w:r>
        <w:separator/>
      </w:r>
    </w:p>
  </w:endnote>
  <w:endnote w:type="continuationSeparator" w:id="0">
    <w:p w:rsidR="008B1839" w:rsidRDefault="008B1839" w:rsidP="00697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526354"/>
      <w:docPartObj>
        <w:docPartGallery w:val="Page Numbers (Bottom of Page)"/>
        <w:docPartUnique/>
      </w:docPartObj>
    </w:sdtPr>
    <w:sdtEndPr/>
    <w:sdtContent>
      <w:p w:rsidR="00E46CA5" w:rsidRDefault="00E46CA5">
        <w:pPr>
          <w:pStyle w:val="a8"/>
          <w:jc w:val="center"/>
        </w:pPr>
        <w:r>
          <w:fldChar w:fldCharType="begin"/>
        </w:r>
        <w:r>
          <w:instrText>PAGE   \* MERGEFORMAT</w:instrText>
        </w:r>
        <w:r>
          <w:fldChar w:fldCharType="separate"/>
        </w:r>
        <w:r w:rsidR="0006169E" w:rsidRPr="0006169E">
          <w:rPr>
            <w:noProof/>
            <w:lang w:val="zh-TW"/>
          </w:rPr>
          <w:t>8</w:t>
        </w:r>
        <w:r>
          <w:fldChar w:fldCharType="end"/>
        </w:r>
      </w:p>
    </w:sdtContent>
  </w:sdt>
  <w:p w:rsidR="00E46CA5" w:rsidRDefault="00E46CA5">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839" w:rsidRDefault="008B1839" w:rsidP="006975F9">
      <w:r>
        <w:separator/>
      </w:r>
    </w:p>
  </w:footnote>
  <w:footnote w:type="continuationSeparator" w:id="0">
    <w:p w:rsidR="008B1839" w:rsidRDefault="008B1839" w:rsidP="006975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45A7"/>
    <w:multiLevelType w:val="hybridMultilevel"/>
    <w:tmpl w:val="299480AC"/>
    <w:lvl w:ilvl="0" w:tplc="B500352E">
      <w:start w:val="1"/>
      <w:numFmt w:val="decimal"/>
      <w:lvlText w:val="%1."/>
      <w:lvlJc w:val="left"/>
      <w:pPr>
        <w:ind w:left="1047"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5A65D30"/>
    <w:multiLevelType w:val="hybridMultilevel"/>
    <w:tmpl w:val="BC78E6F6"/>
    <w:lvl w:ilvl="0" w:tplc="08E48094">
      <w:start w:val="1"/>
      <w:numFmt w:val="decimal"/>
      <w:lvlText w:val="%1."/>
      <w:lvlJc w:val="left"/>
      <w:pPr>
        <w:ind w:left="1047" w:hanging="480"/>
      </w:pPr>
      <w:rPr>
        <w:rFonts w:ascii="Times New Roman" w:hAnsi="Times New Roman" w:cs="Times New Roman" w:hint="default"/>
        <w:b w:val="0"/>
        <w:color w:val="000000" w:themeColor="text1"/>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C84301"/>
    <w:multiLevelType w:val="hybridMultilevel"/>
    <w:tmpl w:val="7EB09FFE"/>
    <w:lvl w:ilvl="0" w:tplc="3116A2CA">
      <w:start w:val="1"/>
      <w:numFmt w:val="decimal"/>
      <w:lvlText w:val="(%1)"/>
      <w:lvlJc w:val="left"/>
      <w:pPr>
        <w:ind w:left="1440" w:hanging="480"/>
      </w:pPr>
      <w:rPr>
        <w:rFonts w:hint="eastAsia"/>
      </w:rPr>
    </w:lvl>
    <w:lvl w:ilvl="1" w:tplc="3650E91C">
      <w:start w:val="1"/>
      <w:numFmt w:val="lowerLetter"/>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17118"/>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AD37B8E"/>
    <w:multiLevelType w:val="hybridMultilevel"/>
    <w:tmpl w:val="D17E53FC"/>
    <w:lvl w:ilvl="0" w:tplc="B656B364">
      <w:start w:val="1"/>
      <w:numFmt w:val="decimal"/>
      <w:lvlText w:val="%1."/>
      <w:lvlJc w:val="left"/>
      <w:pPr>
        <w:ind w:left="960" w:hanging="480"/>
      </w:pPr>
      <w:rPr>
        <w:rFonts w:ascii="Times New Roman" w:hAnsi="Times New Roman" w:cs="Times New Roman" w:hint="default"/>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18F52B6"/>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3813BA"/>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89F49F0"/>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212505A"/>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2AA0177"/>
    <w:multiLevelType w:val="hybridMultilevel"/>
    <w:tmpl w:val="BC78E6F6"/>
    <w:lvl w:ilvl="0" w:tplc="08E48094">
      <w:start w:val="1"/>
      <w:numFmt w:val="decimal"/>
      <w:lvlText w:val="%1."/>
      <w:lvlJc w:val="left"/>
      <w:pPr>
        <w:ind w:left="1047" w:hanging="480"/>
      </w:pPr>
      <w:rPr>
        <w:rFonts w:ascii="Times New Roman" w:hAnsi="Times New Roman" w:cs="Times New Roman" w:hint="default"/>
        <w:b w:val="0"/>
        <w:color w:val="000000" w:themeColor="text1"/>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55B5AC7"/>
    <w:multiLevelType w:val="hybridMultilevel"/>
    <w:tmpl w:val="901E520C"/>
    <w:lvl w:ilvl="0" w:tplc="7206EF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2F2EAA"/>
    <w:multiLevelType w:val="hybridMultilevel"/>
    <w:tmpl w:val="9124B744"/>
    <w:lvl w:ilvl="0" w:tplc="3116A2CA">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AF2704"/>
    <w:multiLevelType w:val="hybridMultilevel"/>
    <w:tmpl w:val="BC78E6F6"/>
    <w:lvl w:ilvl="0" w:tplc="08E48094">
      <w:start w:val="1"/>
      <w:numFmt w:val="decimal"/>
      <w:lvlText w:val="%1."/>
      <w:lvlJc w:val="left"/>
      <w:pPr>
        <w:ind w:left="1047" w:hanging="480"/>
      </w:pPr>
      <w:rPr>
        <w:rFonts w:ascii="Times New Roman" w:hAnsi="Times New Roman" w:cs="Times New Roman" w:hint="default"/>
        <w:b w:val="0"/>
        <w:color w:val="000000" w:themeColor="text1"/>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A6085E"/>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2E11838"/>
    <w:multiLevelType w:val="hybridMultilevel"/>
    <w:tmpl w:val="EC46F87A"/>
    <w:lvl w:ilvl="0" w:tplc="015092A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E7504F"/>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7852E6F"/>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79D35C8"/>
    <w:multiLevelType w:val="hybridMultilevel"/>
    <w:tmpl w:val="017A0858"/>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4FA7E4E"/>
    <w:multiLevelType w:val="hybridMultilevel"/>
    <w:tmpl w:val="7542EC14"/>
    <w:lvl w:ilvl="0" w:tplc="C8329C72">
      <w:start w:val="1"/>
      <w:numFmt w:val="taiwaneseCountingThousand"/>
      <w:lvlText w:val="%1、"/>
      <w:lvlJc w:val="left"/>
      <w:pPr>
        <w:ind w:left="622" w:hanging="480"/>
      </w:pPr>
      <w:rPr>
        <w:rFonts w:ascii="Times New Roman" w:eastAsia="標楷體" w:hAnsi="Times New Roman" w:cs="Times New Roman" w:hint="default"/>
        <w:color w:val="000000" w:themeColor="text1"/>
      </w:rPr>
    </w:lvl>
    <w:lvl w:ilvl="1" w:tplc="9B5EE66A">
      <w:start w:val="1"/>
      <w:numFmt w:val="decimal"/>
      <w:lvlText w:val="%2."/>
      <w:lvlJc w:val="left"/>
      <w:pPr>
        <w:ind w:left="840" w:hanging="360"/>
      </w:pPr>
      <w:rPr>
        <w:rFonts w:hint="default"/>
      </w:rPr>
    </w:lvl>
    <w:lvl w:ilvl="2" w:tplc="80C0E6B4">
      <w:start w:val="1"/>
      <w:numFmt w:val="taiwaneseCountingThousand"/>
      <w:lvlText w:val="(%3)"/>
      <w:lvlJc w:val="left"/>
      <w:pPr>
        <w:ind w:left="1365" w:hanging="40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A63A6E"/>
    <w:multiLevelType w:val="hybridMultilevel"/>
    <w:tmpl w:val="299480AC"/>
    <w:lvl w:ilvl="0" w:tplc="B500352E">
      <w:start w:val="1"/>
      <w:numFmt w:val="decimal"/>
      <w:lvlText w:val="%1."/>
      <w:lvlJc w:val="left"/>
      <w:pPr>
        <w:ind w:left="1047"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9D46DBE"/>
    <w:multiLevelType w:val="hybridMultilevel"/>
    <w:tmpl w:val="C72A4C5E"/>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194234F"/>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32121C3"/>
    <w:multiLevelType w:val="hybridMultilevel"/>
    <w:tmpl w:val="9124B744"/>
    <w:lvl w:ilvl="0" w:tplc="3116A2CA">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EF389E"/>
    <w:multiLevelType w:val="hybridMultilevel"/>
    <w:tmpl w:val="7EB09FFE"/>
    <w:lvl w:ilvl="0" w:tplc="3116A2CA">
      <w:start w:val="1"/>
      <w:numFmt w:val="decimal"/>
      <w:lvlText w:val="(%1)"/>
      <w:lvlJc w:val="left"/>
      <w:pPr>
        <w:ind w:left="1440" w:hanging="480"/>
      </w:pPr>
      <w:rPr>
        <w:rFonts w:hint="eastAsia"/>
      </w:rPr>
    </w:lvl>
    <w:lvl w:ilvl="1" w:tplc="3650E91C">
      <w:start w:val="1"/>
      <w:numFmt w:val="lowerLetter"/>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A5772A"/>
    <w:multiLevelType w:val="hybridMultilevel"/>
    <w:tmpl w:val="D14C08C8"/>
    <w:lvl w:ilvl="0" w:tplc="51A22D70">
      <w:start w:val="1"/>
      <w:numFmt w:val="taiwaneseCountingThousand"/>
      <w:lvlText w:val="(%1)"/>
      <w:lvlJc w:val="left"/>
      <w:pPr>
        <w:ind w:left="720" w:hanging="480"/>
      </w:pPr>
      <w:rPr>
        <w:rFonts w:ascii="Times New Roman" w:eastAsia="標楷體" w:hAnsi="Times New Roman" w:cs="Times New Roman" w:hint="default"/>
        <w:b/>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6DD967A8"/>
    <w:multiLevelType w:val="hybridMultilevel"/>
    <w:tmpl w:val="299480AC"/>
    <w:lvl w:ilvl="0" w:tplc="B500352E">
      <w:start w:val="1"/>
      <w:numFmt w:val="decimal"/>
      <w:lvlText w:val="%1."/>
      <w:lvlJc w:val="left"/>
      <w:pPr>
        <w:ind w:left="960"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FB96ECA"/>
    <w:multiLevelType w:val="hybridMultilevel"/>
    <w:tmpl w:val="299480AC"/>
    <w:lvl w:ilvl="0" w:tplc="B500352E">
      <w:start w:val="1"/>
      <w:numFmt w:val="decimal"/>
      <w:lvlText w:val="%1."/>
      <w:lvlJc w:val="left"/>
      <w:pPr>
        <w:ind w:left="1047" w:hanging="480"/>
      </w:pPr>
      <w:rPr>
        <w:rFonts w:ascii="Times New Roman" w:hAnsi="Times New Roman" w:cs="Times New Roman" w:hint="default"/>
        <w:b w:val="0"/>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FFB5252"/>
    <w:multiLevelType w:val="hybridMultilevel"/>
    <w:tmpl w:val="D17E53FC"/>
    <w:lvl w:ilvl="0" w:tplc="B656B364">
      <w:start w:val="1"/>
      <w:numFmt w:val="decimal"/>
      <w:lvlText w:val="%1."/>
      <w:lvlJc w:val="left"/>
      <w:pPr>
        <w:ind w:left="960" w:hanging="480"/>
      </w:pPr>
      <w:rPr>
        <w:rFonts w:ascii="Times New Roman" w:hAnsi="Times New Roman" w:cs="Times New Roman" w:hint="default"/>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7088523B"/>
    <w:multiLevelType w:val="hybridMultilevel"/>
    <w:tmpl w:val="9124B744"/>
    <w:lvl w:ilvl="0" w:tplc="3116A2CA">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95A445F"/>
    <w:multiLevelType w:val="hybridMultilevel"/>
    <w:tmpl w:val="BC78E6F6"/>
    <w:lvl w:ilvl="0" w:tplc="08E48094">
      <w:start w:val="1"/>
      <w:numFmt w:val="decimal"/>
      <w:lvlText w:val="%1."/>
      <w:lvlJc w:val="left"/>
      <w:pPr>
        <w:ind w:left="1047" w:hanging="480"/>
      </w:pPr>
      <w:rPr>
        <w:rFonts w:ascii="Times New Roman" w:hAnsi="Times New Roman" w:cs="Times New Roman" w:hint="default"/>
        <w:b w:val="0"/>
        <w:color w:val="000000" w:themeColor="text1"/>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B314BC7"/>
    <w:multiLevelType w:val="hybridMultilevel"/>
    <w:tmpl w:val="8DEACE2C"/>
    <w:lvl w:ilvl="0" w:tplc="FCCEF514">
      <w:start w:val="1"/>
      <w:numFmt w:val="decimal"/>
      <w:lvlText w:val="%1."/>
      <w:lvlJc w:val="left"/>
      <w:pPr>
        <w:ind w:left="3458" w:hanging="480"/>
      </w:pPr>
      <w:rPr>
        <w:rFonts w:ascii="Times New Roman" w:hAnsi="Times New Roman" w:cs="Times New Roman" w:hint="default"/>
        <w:b w:val="0"/>
        <w:color w:val="auto"/>
      </w:rPr>
    </w:lvl>
    <w:lvl w:ilvl="1" w:tplc="3116A2C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0"/>
  </w:num>
  <w:num w:numId="2">
    <w:abstractNumId w:val="18"/>
  </w:num>
  <w:num w:numId="3">
    <w:abstractNumId w:val="27"/>
  </w:num>
  <w:num w:numId="4">
    <w:abstractNumId w:val="6"/>
  </w:num>
  <w:num w:numId="5">
    <w:abstractNumId w:val="24"/>
  </w:num>
  <w:num w:numId="6">
    <w:abstractNumId w:val="21"/>
  </w:num>
  <w:num w:numId="7">
    <w:abstractNumId w:val="26"/>
  </w:num>
  <w:num w:numId="8">
    <w:abstractNumId w:val="30"/>
  </w:num>
  <w:num w:numId="9">
    <w:abstractNumId w:val="13"/>
  </w:num>
  <w:num w:numId="10">
    <w:abstractNumId w:val="25"/>
  </w:num>
  <w:num w:numId="11">
    <w:abstractNumId w:val="5"/>
  </w:num>
  <w:num w:numId="12">
    <w:abstractNumId w:val="15"/>
  </w:num>
  <w:num w:numId="13">
    <w:abstractNumId w:val="0"/>
  </w:num>
  <w:num w:numId="14">
    <w:abstractNumId w:val="22"/>
  </w:num>
  <w:num w:numId="15">
    <w:abstractNumId w:val="4"/>
  </w:num>
  <w:num w:numId="16">
    <w:abstractNumId w:val="19"/>
  </w:num>
  <w:num w:numId="17">
    <w:abstractNumId w:val="16"/>
  </w:num>
  <w:num w:numId="18">
    <w:abstractNumId w:val="28"/>
  </w:num>
  <w:num w:numId="19">
    <w:abstractNumId w:val="11"/>
  </w:num>
  <w:num w:numId="20">
    <w:abstractNumId w:val="8"/>
  </w:num>
  <w:num w:numId="21">
    <w:abstractNumId w:val="2"/>
  </w:num>
  <w:num w:numId="22">
    <w:abstractNumId w:val="7"/>
  </w:num>
  <w:num w:numId="23">
    <w:abstractNumId w:val="3"/>
  </w:num>
  <w:num w:numId="24">
    <w:abstractNumId w:val="20"/>
  </w:num>
  <w:num w:numId="25">
    <w:abstractNumId w:val="9"/>
  </w:num>
  <w:num w:numId="26">
    <w:abstractNumId w:val="17"/>
  </w:num>
  <w:num w:numId="27">
    <w:abstractNumId w:val="12"/>
  </w:num>
  <w:num w:numId="28">
    <w:abstractNumId w:val="29"/>
  </w:num>
  <w:num w:numId="29">
    <w:abstractNumId w:val="1"/>
  </w:num>
  <w:num w:numId="30">
    <w:abstractNumId w:val="23"/>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391"/>
    <w:rsid w:val="000057BD"/>
    <w:rsid w:val="0001276E"/>
    <w:rsid w:val="0006169E"/>
    <w:rsid w:val="00063DCF"/>
    <w:rsid w:val="00065252"/>
    <w:rsid w:val="000741BA"/>
    <w:rsid w:val="00091EAC"/>
    <w:rsid w:val="00095867"/>
    <w:rsid w:val="000A602A"/>
    <w:rsid w:val="000A64D5"/>
    <w:rsid w:val="000B3680"/>
    <w:rsid w:val="000E3139"/>
    <w:rsid w:val="000E6326"/>
    <w:rsid w:val="000F6D13"/>
    <w:rsid w:val="0010070F"/>
    <w:rsid w:val="00103C2C"/>
    <w:rsid w:val="00123A48"/>
    <w:rsid w:val="00130395"/>
    <w:rsid w:val="00133B73"/>
    <w:rsid w:val="00145688"/>
    <w:rsid w:val="00152AF6"/>
    <w:rsid w:val="00181384"/>
    <w:rsid w:val="00191B30"/>
    <w:rsid w:val="001940BF"/>
    <w:rsid w:val="001A515B"/>
    <w:rsid w:val="001D0D9A"/>
    <w:rsid w:val="001E7249"/>
    <w:rsid w:val="001F6A73"/>
    <w:rsid w:val="00203E5A"/>
    <w:rsid w:val="00204BB6"/>
    <w:rsid w:val="00212636"/>
    <w:rsid w:val="00217011"/>
    <w:rsid w:val="00217C59"/>
    <w:rsid w:val="00261EB5"/>
    <w:rsid w:val="00264BDF"/>
    <w:rsid w:val="0027298F"/>
    <w:rsid w:val="002744B4"/>
    <w:rsid w:val="0028224D"/>
    <w:rsid w:val="0028793B"/>
    <w:rsid w:val="00292CDF"/>
    <w:rsid w:val="00292F1E"/>
    <w:rsid w:val="00294FFD"/>
    <w:rsid w:val="002A31B9"/>
    <w:rsid w:val="002C532B"/>
    <w:rsid w:val="002D3FED"/>
    <w:rsid w:val="002E147D"/>
    <w:rsid w:val="002E4244"/>
    <w:rsid w:val="003006E4"/>
    <w:rsid w:val="003347D1"/>
    <w:rsid w:val="00355E9C"/>
    <w:rsid w:val="003813A0"/>
    <w:rsid w:val="003A4F9E"/>
    <w:rsid w:val="003A5E47"/>
    <w:rsid w:val="003A62E5"/>
    <w:rsid w:val="003B41BC"/>
    <w:rsid w:val="003B45BA"/>
    <w:rsid w:val="003C4531"/>
    <w:rsid w:val="003C4D2B"/>
    <w:rsid w:val="003E5F1B"/>
    <w:rsid w:val="003F5A36"/>
    <w:rsid w:val="003F7A31"/>
    <w:rsid w:val="004071F2"/>
    <w:rsid w:val="00416D99"/>
    <w:rsid w:val="00426FC0"/>
    <w:rsid w:val="00474C47"/>
    <w:rsid w:val="00490BBE"/>
    <w:rsid w:val="004A40D6"/>
    <w:rsid w:val="004A46D3"/>
    <w:rsid w:val="004A7972"/>
    <w:rsid w:val="004B1C33"/>
    <w:rsid w:val="004B36F1"/>
    <w:rsid w:val="004C4354"/>
    <w:rsid w:val="004C57B3"/>
    <w:rsid w:val="004C73D1"/>
    <w:rsid w:val="004F15B7"/>
    <w:rsid w:val="004F24F7"/>
    <w:rsid w:val="00514D28"/>
    <w:rsid w:val="00514F03"/>
    <w:rsid w:val="00531B5C"/>
    <w:rsid w:val="00550C61"/>
    <w:rsid w:val="00552E79"/>
    <w:rsid w:val="005539A6"/>
    <w:rsid w:val="005611F8"/>
    <w:rsid w:val="0056612C"/>
    <w:rsid w:val="00566391"/>
    <w:rsid w:val="00574FA9"/>
    <w:rsid w:val="00576377"/>
    <w:rsid w:val="00593AB8"/>
    <w:rsid w:val="005A2721"/>
    <w:rsid w:val="005A32C1"/>
    <w:rsid w:val="005B6EB0"/>
    <w:rsid w:val="005D2047"/>
    <w:rsid w:val="005E1F55"/>
    <w:rsid w:val="00600962"/>
    <w:rsid w:val="0060140A"/>
    <w:rsid w:val="006111F4"/>
    <w:rsid w:val="0065632F"/>
    <w:rsid w:val="00672A79"/>
    <w:rsid w:val="00675562"/>
    <w:rsid w:val="00687230"/>
    <w:rsid w:val="00694209"/>
    <w:rsid w:val="006975F9"/>
    <w:rsid w:val="006A0B4C"/>
    <w:rsid w:val="006A3EEA"/>
    <w:rsid w:val="006A7BFA"/>
    <w:rsid w:val="006B2201"/>
    <w:rsid w:val="006D6C34"/>
    <w:rsid w:val="006E1FC2"/>
    <w:rsid w:val="006E60FF"/>
    <w:rsid w:val="006E6DC2"/>
    <w:rsid w:val="006F79EC"/>
    <w:rsid w:val="00730122"/>
    <w:rsid w:val="007340F2"/>
    <w:rsid w:val="00740A4F"/>
    <w:rsid w:val="00753764"/>
    <w:rsid w:val="00770810"/>
    <w:rsid w:val="00771A96"/>
    <w:rsid w:val="0077629D"/>
    <w:rsid w:val="00791147"/>
    <w:rsid w:val="007973D6"/>
    <w:rsid w:val="007B76FA"/>
    <w:rsid w:val="007E1EFF"/>
    <w:rsid w:val="00805CD4"/>
    <w:rsid w:val="008502FC"/>
    <w:rsid w:val="0085125C"/>
    <w:rsid w:val="00857A5C"/>
    <w:rsid w:val="00863F46"/>
    <w:rsid w:val="00886A84"/>
    <w:rsid w:val="008A28F6"/>
    <w:rsid w:val="008B1839"/>
    <w:rsid w:val="008C3BE6"/>
    <w:rsid w:val="008D1912"/>
    <w:rsid w:val="008D4631"/>
    <w:rsid w:val="008E083D"/>
    <w:rsid w:val="00917B99"/>
    <w:rsid w:val="00921140"/>
    <w:rsid w:val="00927D89"/>
    <w:rsid w:val="00933D05"/>
    <w:rsid w:val="00947B37"/>
    <w:rsid w:val="009675E9"/>
    <w:rsid w:val="0097526D"/>
    <w:rsid w:val="009851BC"/>
    <w:rsid w:val="00997C86"/>
    <w:rsid w:val="009A5831"/>
    <w:rsid w:val="009A7B19"/>
    <w:rsid w:val="009B62FC"/>
    <w:rsid w:val="009C529E"/>
    <w:rsid w:val="009C76AB"/>
    <w:rsid w:val="009E462E"/>
    <w:rsid w:val="009E5275"/>
    <w:rsid w:val="009E72A2"/>
    <w:rsid w:val="00A0006A"/>
    <w:rsid w:val="00A02539"/>
    <w:rsid w:val="00A03CC9"/>
    <w:rsid w:val="00A114FD"/>
    <w:rsid w:val="00A15F2C"/>
    <w:rsid w:val="00A2398E"/>
    <w:rsid w:val="00A254E9"/>
    <w:rsid w:val="00A265A9"/>
    <w:rsid w:val="00A306C7"/>
    <w:rsid w:val="00A405BE"/>
    <w:rsid w:val="00A41B97"/>
    <w:rsid w:val="00A53E28"/>
    <w:rsid w:val="00A7018C"/>
    <w:rsid w:val="00A777ED"/>
    <w:rsid w:val="00A81FEC"/>
    <w:rsid w:val="00AC4A78"/>
    <w:rsid w:val="00AE3048"/>
    <w:rsid w:val="00AE6E53"/>
    <w:rsid w:val="00AF3C00"/>
    <w:rsid w:val="00B044A6"/>
    <w:rsid w:val="00B077CB"/>
    <w:rsid w:val="00B32325"/>
    <w:rsid w:val="00B33364"/>
    <w:rsid w:val="00B34E83"/>
    <w:rsid w:val="00B35A29"/>
    <w:rsid w:val="00B42FC3"/>
    <w:rsid w:val="00B54467"/>
    <w:rsid w:val="00B7480B"/>
    <w:rsid w:val="00BA206F"/>
    <w:rsid w:val="00BA4EEC"/>
    <w:rsid w:val="00BC3514"/>
    <w:rsid w:val="00BC419C"/>
    <w:rsid w:val="00BF44C9"/>
    <w:rsid w:val="00C05D6C"/>
    <w:rsid w:val="00C16C4D"/>
    <w:rsid w:val="00C30291"/>
    <w:rsid w:val="00C306E9"/>
    <w:rsid w:val="00C47046"/>
    <w:rsid w:val="00C5410E"/>
    <w:rsid w:val="00C626CE"/>
    <w:rsid w:val="00C65F13"/>
    <w:rsid w:val="00C66269"/>
    <w:rsid w:val="00C81F6D"/>
    <w:rsid w:val="00C86099"/>
    <w:rsid w:val="00C92508"/>
    <w:rsid w:val="00C92AAB"/>
    <w:rsid w:val="00C92F5C"/>
    <w:rsid w:val="00C95C1F"/>
    <w:rsid w:val="00CE4BB8"/>
    <w:rsid w:val="00D2196E"/>
    <w:rsid w:val="00D24FD2"/>
    <w:rsid w:val="00D34A2A"/>
    <w:rsid w:val="00D46BC8"/>
    <w:rsid w:val="00D505AC"/>
    <w:rsid w:val="00D608B9"/>
    <w:rsid w:val="00D63405"/>
    <w:rsid w:val="00D65C05"/>
    <w:rsid w:val="00D76CF1"/>
    <w:rsid w:val="00D83809"/>
    <w:rsid w:val="00D838DE"/>
    <w:rsid w:val="00D90D01"/>
    <w:rsid w:val="00D940D6"/>
    <w:rsid w:val="00DA2BFA"/>
    <w:rsid w:val="00DA7470"/>
    <w:rsid w:val="00DB34ED"/>
    <w:rsid w:val="00DC0724"/>
    <w:rsid w:val="00DC688A"/>
    <w:rsid w:val="00DC72B7"/>
    <w:rsid w:val="00DE202D"/>
    <w:rsid w:val="00DE669F"/>
    <w:rsid w:val="00E23A1E"/>
    <w:rsid w:val="00E25AC0"/>
    <w:rsid w:val="00E36599"/>
    <w:rsid w:val="00E46CA5"/>
    <w:rsid w:val="00E541AF"/>
    <w:rsid w:val="00E65E42"/>
    <w:rsid w:val="00E77242"/>
    <w:rsid w:val="00E823C4"/>
    <w:rsid w:val="00E8414C"/>
    <w:rsid w:val="00E8477E"/>
    <w:rsid w:val="00E927FF"/>
    <w:rsid w:val="00E937E8"/>
    <w:rsid w:val="00EA1A5A"/>
    <w:rsid w:val="00EC2869"/>
    <w:rsid w:val="00EC4BF7"/>
    <w:rsid w:val="00EC780E"/>
    <w:rsid w:val="00EE6543"/>
    <w:rsid w:val="00EF3D8A"/>
    <w:rsid w:val="00F0059F"/>
    <w:rsid w:val="00F028CF"/>
    <w:rsid w:val="00F0642F"/>
    <w:rsid w:val="00F11107"/>
    <w:rsid w:val="00F17FDE"/>
    <w:rsid w:val="00F25887"/>
    <w:rsid w:val="00F26E72"/>
    <w:rsid w:val="00F27D3B"/>
    <w:rsid w:val="00F433FB"/>
    <w:rsid w:val="00F46384"/>
    <w:rsid w:val="00F55E0E"/>
    <w:rsid w:val="00F605FB"/>
    <w:rsid w:val="00F60959"/>
    <w:rsid w:val="00F639DC"/>
    <w:rsid w:val="00F8368D"/>
    <w:rsid w:val="00FA2300"/>
    <w:rsid w:val="00FA7994"/>
    <w:rsid w:val="00FB4651"/>
    <w:rsid w:val="00FD4520"/>
    <w:rsid w:val="00FE508C"/>
    <w:rsid w:val="00FE57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F09DE6-F2C6-46E7-8124-73E12166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8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669F"/>
    <w:pPr>
      <w:ind w:leftChars="200" w:left="480"/>
    </w:pPr>
  </w:style>
  <w:style w:type="paragraph" w:styleId="a4">
    <w:name w:val="Balloon Text"/>
    <w:basedOn w:val="a"/>
    <w:link w:val="a5"/>
    <w:uiPriority w:val="99"/>
    <w:semiHidden/>
    <w:unhideWhenUsed/>
    <w:rsid w:val="00531B5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31B5C"/>
    <w:rPr>
      <w:rFonts w:asciiTheme="majorHAnsi" w:eastAsiaTheme="majorEastAsia" w:hAnsiTheme="majorHAnsi" w:cstheme="majorBidi"/>
      <w:sz w:val="18"/>
      <w:szCs w:val="18"/>
    </w:rPr>
  </w:style>
  <w:style w:type="paragraph" w:styleId="a6">
    <w:name w:val="header"/>
    <w:basedOn w:val="a"/>
    <w:link w:val="a7"/>
    <w:uiPriority w:val="99"/>
    <w:unhideWhenUsed/>
    <w:rsid w:val="006975F9"/>
    <w:pPr>
      <w:tabs>
        <w:tab w:val="center" w:pos="4153"/>
        <w:tab w:val="right" w:pos="8306"/>
      </w:tabs>
      <w:snapToGrid w:val="0"/>
    </w:pPr>
    <w:rPr>
      <w:sz w:val="20"/>
      <w:szCs w:val="20"/>
    </w:rPr>
  </w:style>
  <w:style w:type="character" w:customStyle="1" w:styleId="a7">
    <w:name w:val="頁首 字元"/>
    <w:basedOn w:val="a0"/>
    <w:link w:val="a6"/>
    <w:uiPriority w:val="99"/>
    <w:rsid w:val="006975F9"/>
    <w:rPr>
      <w:sz w:val="20"/>
      <w:szCs w:val="20"/>
    </w:rPr>
  </w:style>
  <w:style w:type="paragraph" w:styleId="a8">
    <w:name w:val="footer"/>
    <w:basedOn w:val="a"/>
    <w:link w:val="a9"/>
    <w:uiPriority w:val="99"/>
    <w:unhideWhenUsed/>
    <w:rsid w:val="006975F9"/>
    <w:pPr>
      <w:tabs>
        <w:tab w:val="center" w:pos="4153"/>
        <w:tab w:val="right" w:pos="8306"/>
      </w:tabs>
      <w:snapToGrid w:val="0"/>
    </w:pPr>
    <w:rPr>
      <w:sz w:val="20"/>
      <w:szCs w:val="20"/>
    </w:rPr>
  </w:style>
  <w:style w:type="character" w:customStyle="1" w:styleId="a9">
    <w:name w:val="頁尾 字元"/>
    <w:basedOn w:val="a0"/>
    <w:link w:val="a8"/>
    <w:uiPriority w:val="99"/>
    <w:rsid w:val="006975F9"/>
    <w:rPr>
      <w:sz w:val="20"/>
      <w:szCs w:val="20"/>
    </w:rPr>
  </w:style>
  <w:style w:type="table" w:styleId="aa">
    <w:name w:val="Table Grid"/>
    <w:basedOn w:val="a1"/>
    <w:uiPriority w:val="59"/>
    <w:rsid w:val="00553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539A6"/>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622341">
      <w:bodyDiv w:val="1"/>
      <w:marLeft w:val="0"/>
      <w:marRight w:val="0"/>
      <w:marTop w:val="0"/>
      <w:marBottom w:val="0"/>
      <w:divBdr>
        <w:top w:val="none" w:sz="0" w:space="0" w:color="auto"/>
        <w:left w:val="none" w:sz="0" w:space="0" w:color="auto"/>
        <w:bottom w:val="none" w:sz="0" w:space="0" w:color="auto"/>
        <w:right w:val="none" w:sz="0" w:space="0" w:color="auto"/>
      </w:divBdr>
    </w:div>
    <w:div w:id="1409690295">
      <w:bodyDiv w:val="1"/>
      <w:marLeft w:val="0"/>
      <w:marRight w:val="0"/>
      <w:marTop w:val="0"/>
      <w:marBottom w:val="0"/>
      <w:divBdr>
        <w:top w:val="none" w:sz="0" w:space="0" w:color="auto"/>
        <w:left w:val="none" w:sz="0" w:space="0" w:color="auto"/>
        <w:bottom w:val="none" w:sz="0" w:space="0" w:color="auto"/>
        <w:right w:val="none" w:sz="0" w:space="0" w:color="auto"/>
      </w:divBdr>
    </w:div>
    <w:div w:id="176502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0544B-0906-4D02-9942-1A8E949ED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1402</Words>
  <Characters>7998</Characters>
  <Application>Microsoft Office Word</Application>
  <DocSecurity>0</DocSecurity>
  <Lines>66</Lines>
  <Paragraphs>18</Paragraphs>
  <ScaleCrop>false</ScaleCrop>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9</cp:revision>
  <cp:lastPrinted>2016-07-28T06:55:00Z</cp:lastPrinted>
  <dcterms:created xsi:type="dcterms:W3CDTF">2018-06-26T08:03:00Z</dcterms:created>
  <dcterms:modified xsi:type="dcterms:W3CDTF">2018-07-10T02:19:00Z</dcterms:modified>
</cp:coreProperties>
</file>